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E" w:rsidRDefault="004853CE" w:rsidP="004853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CE" w:rsidRDefault="004853CE" w:rsidP="004853CE">
      <w:pPr>
        <w:jc w:val="center"/>
        <w:rPr>
          <w:sz w:val="28"/>
          <w:szCs w:val="28"/>
        </w:rPr>
      </w:pPr>
    </w:p>
    <w:p w:rsidR="004853CE" w:rsidRDefault="004853CE" w:rsidP="004853C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4853CE" w:rsidRDefault="004853CE" w:rsidP="004853CE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 КРАСНОЯРСКОГО КРАЯ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**.**. 2022                                       с.</w:t>
      </w:r>
      <w:r w:rsidR="003B4BD6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                                        №  ***</w:t>
      </w:r>
      <w:proofErr w:type="gramStart"/>
      <w:r>
        <w:rPr>
          <w:sz w:val="28"/>
          <w:szCs w:val="28"/>
        </w:rPr>
        <w:t>Р</w:t>
      </w:r>
      <w:proofErr w:type="gramEnd"/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Никольского сельского Совета депутатов от 18.06.2021 № 8-34Р «Об утверждении положения о порядке назначения и проведения опроса граждан на территории Никольского сельсовета»</w:t>
      </w:r>
    </w:p>
    <w:p w:rsidR="004853CE" w:rsidRDefault="004853CE" w:rsidP="004853CE">
      <w:pPr>
        <w:jc w:val="center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статьёй 31 Федерального Закона от 06.10.2003  № 131-ФЗ «Об общих принципах  организации местного самоуправления в Российской Федерации», Законом Красноярского края от 10.12.2020 № 10-4541 «Об отдельных вопросах  назначения и проведения опроса граждан в муниципальных образованиях Красноярского края», руководствуясь  Уставом Никольского сельсовета, Никольский сельский Совет депутатов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 РЕШИЛ:</w:t>
      </w:r>
      <w:proofErr w:type="gramEnd"/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E624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Никольского сельского Совета депутатов от 18.06.2021 № 8-34Р «Об утверждении положения о порядке назначения и проведения опроса граждан на территории Никольского сельсовета» следующие изменения и дополнения: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84050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="00CE624D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5</w:t>
      </w:r>
      <w:r w:rsidR="00CE624D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подпунктом 4)</w:t>
      </w:r>
      <w:r w:rsidR="003B4BD6">
        <w:rPr>
          <w:sz w:val="28"/>
          <w:szCs w:val="28"/>
        </w:rPr>
        <w:t>:</w:t>
      </w:r>
    </w:p>
    <w:p w:rsidR="003B4BD6" w:rsidRDefault="003B4BD6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«4) минимальная численность инициативной группы граждан, необходимая для внесения предложения о проведении опроса 7 человек»;</w:t>
      </w:r>
    </w:p>
    <w:p w:rsidR="00840508" w:rsidRDefault="003B4BD6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0508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</w:t>
      </w:r>
      <w:r w:rsidR="00AB3FC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54BCA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10</w:t>
      </w:r>
      <w:r w:rsidR="00CE624D">
        <w:rPr>
          <w:sz w:val="28"/>
          <w:szCs w:val="28"/>
        </w:rPr>
        <w:t>.</w:t>
      </w:r>
      <w:r w:rsidR="00AB3FC2">
        <w:rPr>
          <w:sz w:val="28"/>
          <w:szCs w:val="28"/>
        </w:rPr>
        <w:t xml:space="preserve"> дополнить предложением следующего содержания: </w:t>
      </w:r>
    </w:p>
    <w:p w:rsidR="00254BCA" w:rsidRDefault="00AB3FC2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«Результаты опроса подлежат обязательному опубликованию (обнародованию)  в срок не позднее 5 д</w:t>
      </w:r>
      <w:r w:rsidR="00254BCA">
        <w:rPr>
          <w:sz w:val="28"/>
          <w:szCs w:val="28"/>
        </w:rPr>
        <w:t>ней с момента проведения опроса</w:t>
      </w:r>
      <w:r>
        <w:rPr>
          <w:sz w:val="28"/>
          <w:szCs w:val="28"/>
        </w:rPr>
        <w:t>»</w:t>
      </w:r>
      <w:r w:rsidR="00254BCA">
        <w:rPr>
          <w:sz w:val="28"/>
          <w:szCs w:val="28"/>
        </w:rPr>
        <w:t>;</w:t>
      </w:r>
    </w:p>
    <w:p w:rsidR="00CE624D" w:rsidRDefault="00CE624D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Пункт 3. Статьи 10. </w:t>
      </w:r>
      <w:r w:rsidR="00840508">
        <w:rPr>
          <w:sz w:val="28"/>
          <w:szCs w:val="28"/>
        </w:rPr>
        <w:t>д</w:t>
      </w:r>
      <w:r>
        <w:rPr>
          <w:sz w:val="28"/>
          <w:szCs w:val="28"/>
        </w:rPr>
        <w:t>ополнить предложением следующего содержания:</w:t>
      </w:r>
    </w:p>
    <w:p w:rsidR="00CE624D" w:rsidRDefault="00CE624D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рассмотрении результатов опроса размещается в составе информации о рассмотрении инициативного проекта»;</w:t>
      </w:r>
    </w:p>
    <w:p w:rsidR="003B4BD6" w:rsidRDefault="00254BCA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24D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="006E52AD">
        <w:rPr>
          <w:sz w:val="28"/>
          <w:szCs w:val="28"/>
        </w:rPr>
        <w:t xml:space="preserve">Абзац второй </w:t>
      </w:r>
      <w:r w:rsidR="00AB3FC2">
        <w:rPr>
          <w:sz w:val="28"/>
          <w:szCs w:val="28"/>
        </w:rPr>
        <w:t xml:space="preserve"> </w:t>
      </w:r>
      <w:r w:rsidR="006E52AD">
        <w:rPr>
          <w:sz w:val="28"/>
          <w:szCs w:val="28"/>
        </w:rPr>
        <w:t>пункта 2. статьи 11</w:t>
      </w:r>
      <w:r w:rsidR="00840508">
        <w:rPr>
          <w:sz w:val="28"/>
          <w:szCs w:val="28"/>
        </w:rPr>
        <w:t>.</w:t>
      </w:r>
      <w:bookmarkStart w:id="0" w:name="_GoBack"/>
      <w:bookmarkEnd w:id="0"/>
      <w:r w:rsidR="006E52AD">
        <w:rPr>
          <w:sz w:val="28"/>
          <w:szCs w:val="28"/>
        </w:rPr>
        <w:t xml:space="preserve"> изложить в новой редакции:</w:t>
      </w:r>
    </w:p>
    <w:p w:rsidR="004853CE" w:rsidRPr="00CE624D" w:rsidRDefault="006E52AD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«По итогам рассмотрения результатов опроса Никольским сельским Советом депутатов в срок 7 дней, принимается решение, которое в десятидневный срок со дня его принятия доводится до сведения жителей муниципального образования</w:t>
      </w:r>
      <w:r w:rsidR="00CE624D">
        <w:rPr>
          <w:sz w:val="28"/>
          <w:szCs w:val="28"/>
        </w:rPr>
        <w:t>.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2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 подлежит размещению на официальном сайте Никольского сельсовета  в сети «Интернет».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E62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624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в день, следующий за днём его официального опубликования в периодическом печатном издании «Ведомости органов местного самоуправления Никольский сельсовет».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</w:p>
    <w:p w:rsidR="00057065" w:rsidRDefault="00057065"/>
    <w:sectPr w:rsidR="00057065" w:rsidSect="00CE6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E"/>
    <w:rsid w:val="00057065"/>
    <w:rsid w:val="00254BCA"/>
    <w:rsid w:val="003B4BD6"/>
    <w:rsid w:val="0047198F"/>
    <w:rsid w:val="004853CE"/>
    <w:rsid w:val="004A4251"/>
    <w:rsid w:val="006E52AD"/>
    <w:rsid w:val="00840508"/>
    <w:rsid w:val="00AB3FC2"/>
    <w:rsid w:val="00C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2022-10-26T03:50:00Z</dcterms:created>
  <dcterms:modified xsi:type="dcterms:W3CDTF">2022-10-26T06:35:00Z</dcterms:modified>
</cp:coreProperties>
</file>