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73" w:rsidRPr="00676692" w:rsidRDefault="00CA6F73" w:rsidP="00CA6F7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6692">
        <w:rPr>
          <w:rFonts w:ascii="Times New Roman" w:hAnsi="Times New Roman" w:cs="Times New Roman"/>
          <w:sz w:val="28"/>
          <w:szCs w:val="28"/>
        </w:rPr>
        <w:t>СОГЛАШЕНИЕ</w:t>
      </w:r>
    </w:p>
    <w:p w:rsidR="00CA6F73" w:rsidRPr="00676692" w:rsidRDefault="00CA6F73" w:rsidP="00CA6F7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6692">
        <w:rPr>
          <w:rFonts w:ascii="Times New Roman" w:hAnsi="Times New Roman" w:cs="Times New Roman"/>
          <w:sz w:val="28"/>
          <w:szCs w:val="28"/>
        </w:rPr>
        <w:t>о передаче муниципальным районом осуществления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692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поселению</w:t>
      </w:r>
    </w:p>
    <w:p w:rsidR="00CA6F73" w:rsidRPr="00676692" w:rsidRDefault="00CA6F73" w:rsidP="00CA6F7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6692">
        <w:rPr>
          <w:rFonts w:ascii="Times New Roman" w:hAnsi="Times New Roman" w:cs="Times New Roman"/>
          <w:sz w:val="28"/>
          <w:szCs w:val="28"/>
        </w:rPr>
        <w:t>N __________________/__________________</w:t>
      </w:r>
    </w:p>
    <w:p w:rsidR="00CA6F73" w:rsidRPr="00676692" w:rsidRDefault="00CA6F73" w:rsidP="00CA6F7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6692">
        <w:rPr>
          <w:rFonts w:ascii="Times New Roman" w:hAnsi="Times New Roman" w:cs="Times New Roman"/>
          <w:sz w:val="24"/>
          <w:szCs w:val="24"/>
        </w:rPr>
        <w:t>(регистрационные номера соглашения)</w:t>
      </w:r>
    </w:p>
    <w:p w:rsidR="00CA6F73" w:rsidRDefault="00CA6F73" w:rsidP="00CA6F73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177AB" w:rsidRPr="00CD6128" w:rsidRDefault="006177AB" w:rsidP="00CA6F73">
      <w:pPr>
        <w:autoSpaceDE w:val="0"/>
        <w:autoSpaceDN w:val="0"/>
        <w:adjustRightInd w:val="0"/>
        <w:ind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A6F73" w:rsidRPr="00E91251" w:rsidRDefault="00CA6F73" w:rsidP="00CA6F73">
      <w:pPr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E91251">
        <w:rPr>
          <w:rFonts w:ascii="Times New Roman" w:hAnsi="Times New Roman" w:cs="Times New Roman"/>
          <w:sz w:val="28"/>
          <w:szCs w:val="28"/>
        </w:rPr>
        <w:t xml:space="preserve">Абан                                                                   </w:t>
      </w:r>
      <w:r w:rsidR="00306B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1FEE">
        <w:rPr>
          <w:rFonts w:ascii="Times New Roman" w:hAnsi="Times New Roman" w:cs="Times New Roman"/>
          <w:sz w:val="28"/>
          <w:szCs w:val="28"/>
        </w:rPr>
        <w:t>«___»</w:t>
      </w:r>
      <w:r w:rsidR="00306BE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371FEE">
        <w:rPr>
          <w:rFonts w:ascii="Times New Roman" w:hAnsi="Times New Roman" w:cs="Times New Roman"/>
          <w:sz w:val="28"/>
          <w:szCs w:val="28"/>
        </w:rPr>
        <w:t>1</w:t>
      </w:r>
      <w:r w:rsidR="00306BED">
        <w:rPr>
          <w:rFonts w:ascii="Times New Roman" w:hAnsi="Times New Roman" w:cs="Times New Roman"/>
          <w:sz w:val="28"/>
          <w:szCs w:val="28"/>
        </w:rPr>
        <w:t>года</w:t>
      </w:r>
    </w:p>
    <w:p w:rsidR="00CA6F73" w:rsidRPr="00E91251" w:rsidRDefault="00CA6F73" w:rsidP="00CA6F73">
      <w:pPr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F73" w:rsidRPr="00BC17DE" w:rsidRDefault="00CA6F73" w:rsidP="00CA6F73">
      <w:pPr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91251">
        <w:rPr>
          <w:rFonts w:ascii="Times New Roman" w:hAnsi="Times New Roman" w:cs="Times New Roman"/>
          <w:sz w:val="28"/>
          <w:szCs w:val="28"/>
        </w:rPr>
        <w:t xml:space="preserve">Администрация Абанского района Красноярского края, именуемая в дальнейшем «Муниципальный район», в лице Главы Абанского района Иванченко Галины Васильевны, действующей на основании Устава Абанского района, с одной стороны, и администрация </w:t>
      </w:r>
      <w:r w:rsidR="006640DA" w:rsidRPr="00E91251">
        <w:rPr>
          <w:rFonts w:ascii="Times New Roman" w:hAnsi="Times New Roman" w:cs="Times New Roman"/>
          <w:sz w:val="28"/>
          <w:szCs w:val="28"/>
        </w:rPr>
        <w:t>Никольского</w:t>
      </w:r>
      <w:r w:rsidR="00B06AD0" w:rsidRPr="00E9125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640DA" w:rsidRPr="00E91251">
        <w:rPr>
          <w:rFonts w:ascii="Times New Roman" w:hAnsi="Times New Roman" w:cs="Times New Roman"/>
          <w:sz w:val="28"/>
          <w:szCs w:val="28"/>
        </w:rPr>
        <w:t xml:space="preserve"> Абанского района Красноярского края</w:t>
      </w:r>
      <w:r w:rsidRPr="00E91251">
        <w:rPr>
          <w:rFonts w:ascii="Times New Roman" w:hAnsi="Times New Roman" w:cs="Times New Roman"/>
          <w:sz w:val="28"/>
          <w:szCs w:val="28"/>
        </w:rPr>
        <w:t xml:space="preserve">, именуемая в дальнейшем «Поселение», в лице главы </w:t>
      </w:r>
      <w:r w:rsidR="006640DA" w:rsidRPr="00E91251">
        <w:rPr>
          <w:rFonts w:ascii="Times New Roman" w:hAnsi="Times New Roman" w:cs="Times New Roman"/>
          <w:sz w:val="28"/>
          <w:szCs w:val="28"/>
        </w:rPr>
        <w:t>Никольского</w:t>
      </w:r>
      <w:r w:rsidR="007726DF" w:rsidRPr="00E91251">
        <w:rPr>
          <w:rFonts w:ascii="Times New Roman" w:hAnsi="Times New Roman" w:cs="Times New Roman"/>
          <w:sz w:val="28"/>
          <w:szCs w:val="28"/>
        </w:rPr>
        <w:t xml:space="preserve"> </w:t>
      </w:r>
      <w:r w:rsidRPr="00E91251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077723" w:rsidRPr="00E91251">
        <w:rPr>
          <w:rFonts w:ascii="Times New Roman" w:hAnsi="Times New Roman" w:cs="Times New Roman"/>
          <w:sz w:val="28"/>
          <w:szCs w:val="28"/>
        </w:rPr>
        <w:t>Охотниковой</w:t>
      </w:r>
      <w:proofErr w:type="spellEnd"/>
      <w:r w:rsidR="00077723" w:rsidRPr="00E91251">
        <w:rPr>
          <w:rFonts w:ascii="Times New Roman" w:hAnsi="Times New Roman" w:cs="Times New Roman"/>
          <w:sz w:val="28"/>
          <w:szCs w:val="28"/>
        </w:rPr>
        <w:t xml:space="preserve"> Светланы Фёдоровны</w:t>
      </w:r>
      <w:r w:rsidRPr="00E91251">
        <w:rPr>
          <w:rFonts w:ascii="Times New Roman" w:hAnsi="Times New Roman" w:cs="Times New Roman"/>
          <w:sz w:val="28"/>
          <w:szCs w:val="28"/>
        </w:rPr>
        <w:t>, действующе</w:t>
      </w:r>
      <w:r w:rsidR="00F36F23" w:rsidRPr="00E91251">
        <w:rPr>
          <w:rFonts w:ascii="Times New Roman" w:hAnsi="Times New Roman" w:cs="Times New Roman"/>
          <w:sz w:val="28"/>
          <w:szCs w:val="28"/>
        </w:rPr>
        <w:t>й</w:t>
      </w:r>
      <w:r w:rsidRPr="00E91251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6640DA" w:rsidRPr="00E91251">
        <w:rPr>
          <w:rFonts w:ascii="Times New Roman" w:hAnsi="Times New Roman" w:cs="Times New Roman"/>
          <w:sz w:val="28"/>
          <w:szCs w:val="28"/>
        </w:rPr>
        <w:t>Никольского</w:t>
      </w:r>
      <w:r w:rsidR="00F36F23" w:rsidRPr="00E91251">
        <w:rPr>
          <w:rFonts w:ascii="Times New Roman" w:hAnsi="Times New Roman" w:cs="Times New Roman"/>
          <w:sz w:val="28"/>
          <w:szCs w:val="28"/>
        </w:rPr>
        <w:t xml:space="preserve"> </w:t>
      </w:r>
      <w:r w:rsidRPr="00E91251">
        <w:rPr>
          <w:rFonts w:ascii="Times New Roman" w:hAnsi="Times New Roman" w:cs="Times New Roman"/>
          <w:sz w:val="28"/>
          <w:szCs w:val="28"/>
        </w:rPr>
        <w:t>сельсовета</w:t>
      </w:r>
      <w:r w:rsidRPr="00E91251">
        <w:rPr>
          <w:rFonts w:ascii="Times New Roman" w:hAnsi="Times New Roman" w:cs="Times New Roman"/>
          <w:sz w:val="24"/>
          <w:szCs w:val="24"/>
        </w:rPr>
        <w:t xml:space="preserve">, </w:t>
      </w:r>
      <w:r w:rsidRPr="00E91251">
        <w:rPr>
          <w:rFonts w:ascii="Times New Roman" w:hAnsi="Times New Roman" w:cs="Times New Roman"/>
          <w:sz w:val="28"/>
          <w:szCs w:val="28"/>
        </w:rPr>
        <w:t>с другой стороны, вместе именуемые «Стороны», руководствуясь</w:t>
      </w:r>
      <w:proofErr w:type="gramEnd"/>
      <w:r w:rsidRPr="00E9125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91251">
          <w:rPr>
            <w:rFonts w:ascii="Times New Roman" w:hAnsi="Times New Roman" w:cs="Times New Roman"/>
            <w:sz w:val="28"/>
            <w:szCs w:val="28"/>
          </w:rPr>
          <w:t>пунктом 4 статьи 15</w:t>
        </w:r>
      </w:hyperlink>
      <w:r w:rsidRPr="00E9125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Уставом Абанского района Красноярского края, Уставом </w:t>
      </w:r>
      <w:r w:rsidR="006640DA" w:rsidRPr="00E91251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Pr="00E91251">
        <w:rPr>
          <w:rFonts w:ascii="Times New Roman" w:hAnsi="Times New Roman" w:cs="Times New Roman"/>
          <w:sz w:val="28"/>
          <w:szCs w:val="28"/>
        </w:rPr>
        <w:t>сельсовета, в целях сотрудничества на договорной основе по осуществлению вопросов местного значени</w:t>
      </w:r>
      <w:r w:rsidRPr="00BC17DE">
        <w:rPr>
          <w:rFonts w:ascii="Times New Roman" w:hAnsi="Times New Roman" w:cs="Times New Roman"/>
          <w:sz w:val="28"/>
          <w:szCs w:val="28"/>
        </w:rPr>
        <w:t>я</w:t>
      </w:r>
      <w:r w:rsidR="00371FEE">
        <w:rPr>
          <w:rFonts w:ascii="Times New Roman" w:hAnsi="Times New Roman" w:cs="Times New Roman"/>
          <w:sz w:val="28"/>
          <w:szCs w:val="28"/>
        </w:rPr>
        <w:t>,</w:t>
      </w:r>
      <w:r w:rsidRPr="00BC17DE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CA6F73" w:rsidRPr="00676692" w:rsidRDefault="00CA6F73" w:rsidP="00CA6F73">
      <w:pPr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F73" w:rsidRDefault="00CA6F73" w:rsidP="00CA6F73">
      <w:pPr>
        <w:pStyle w:val="a5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6FFC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F9683E" w:rsidRPr="009F6FFC" w:rsidRDefault="00F9683E" w:rsidP="00F9683E">
      <w:pPr>
        <w:pStyle w:val="a5"/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A6F73" w:rsidRPr="00B06AD0" w:rsidRDefault="00CA6F73" w:rsidP="005219E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1.1. Настоящее Соглашение закрепляет передачу Поселению осуществления части полномочий по вопросу местного значения муниципального района.</w:t>
      </w:r>
    </w:p>
    <w:p w:rsidR="00F72B79" w:rsidRPr="00F74E81" w:rsidRDefault="00F72B79" w:rsidP="00F72B7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74E81">
        <w:rPr>
          <w:rFonts w:ascii="Times New Roman" w:hAnsi="Times New Roman"/>
          <w:sz w:val="28"/>
          <w:szCs w:val="28"/>
        </w:rPr>
        <w:t>1.2. Муниципальный район передает Поселению осуществление части полномочий по вопросам местного значения муниципального района, закрепленным в п.11, п. 19.1 ч. 1 ст.15 Федерального закона от 06.10.2003 N 131-ФЗ «Об общих принципах организации местного самоуправления в Российской Федерации» сроком на 1 год, а именно:</w:t>
      </w:r>
    </w:p>
    <w:p w:rsidR="00F72B79" w:rsidRPr="00F74E81" w:rsidRDefault="00F72B79" w:rsidP="00F72B79">
      <w:pPr>
        <w:pStyle w:val="a5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74E81">
        <w:rPr>
          <w:rFonts w:ascii="Times New Roman" w:hAnsi="Times New Roman"/>
          <w:sz w:val="28"/>
          <w:szCs w:val="28"/>
        </w:rPr>
        <w:t>1.2.1.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F74E81">
        <w:rPr>
          <w:rFonts w:ascii="Times New Roman" w:hAnsi="Times New Roman"/>
          <w:sz w:val="28"/>
          <w:szCs w:val="28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</w:t>
      </w:r>
      <w:r w:rsidRPr="00F74E81">
        <w:rPr>
          <w:rFonts w:ascii="Times New Roman" w:hAnsi="Times New Roman"/>
          <w:sz w:val="28"/>
          <w:szCs w:val="28"/>
        </w:rPr>
        <w:lastRenderedPageBreak/>
        <w:t>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в части:</w:t>
      </w:r>
    </w:p>
    <w:p w:rsidR="00F72B79" w:rsidRPr="00F74E81" w:rsidRDefault="00F72B79" w:rsidP="00F72B7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F74E81">
        <w:rPr>
          <w:rFonts w:ascii="Times New Roman" w:hAnsi="Times New Roman"/>
          <w:sz w:val="28"/>
          <w:szCs w:val="28"/>
        </w:rPr>
        <w:t>оплаты (возмещения) расходов по приобретению, подвозу твердого топлива для учреждений в сфере образования, находящихся в ведении муниципального района;</w:t>
      </w:r>
    </w:p>
    <w:p w:rsidR="00F72B79" w:rsidRPr="00F74E81" w:rsidRDefault="00F72B79" w:rsidP="00F72B79">
      <w:pPr>
        <w:pStyle w:val="a5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4E81">
        <w:rPr>
          <w:rFonts w:ascii="Times New Roman" w:hAnsi="Times New Roman"/>
          <w:sz w:val="28"/>
          <w:szCs w:val="28"/>
        </w:rPr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культуры, в части:</w:t>
      </w:r>
    </w:p>
    <w:p w:rsidR="00F72B79" w:rsidRPr="00F74E81" w:rsidRDefault="00F72B79" w:rsidP="00F72B79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F74E81">
        <w:rPr>
          <w:rFonts w:ascii="Times New Roman" w:hAnsi="Times New Roman"/>
          <w:sz w:val="28"/>
          <w:szCs w:val="28"/>
        </w:rPr>
        <w:t>оплаты (возмещения) расходов по приобретению и доставке твердого топлива, приобретение электрической энергии (оплате услуг по передаче электрической энергии, являющейся неотъемлемой частью процесса поставки электрической энергии потребителям) для учреждений в сфере культуры, находящихся в ведении муниципального района.</w:t>
      </w:r>
    </w:p>
    <w:p w:rsidR="00F72B79" w:rsidRPr="00F74E81" w:rsidRDefault="00F72B79" w:rsidP="00F72B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72B79" w:rsidRPr="004D43EA" w:rsidRDefault="00F72B79" w:rsidP="00F72B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D43EA">
        <w:rPr>
          <w:rFonts w:ascii="Times New Roman" w:hAnsi="Times New Roman"/>
          <w:sz w:val="28"/>
          <w:szCs w:val="28"/>
        </w:rPr>
        <w:t xml:space="preserve">Порядок определения ежегодного объема </w:t>
      </w:r>
    </w:p>
    <w:p w:rsidR="00F72B79" w:rsidRDefault="00F72B79" w:rsidP="00F72B7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D43EA">
        <w:rPr>
          <w:rFonts w:ascii="Times New Roman" w:hAnsi="Times New Roman"/>
          <w:sz w:val="28"/>
          <w:szCs w:val="28"/>
        </w:rPr>
        <w:t>иных межбюджетных трансфертов</w:t>
      </w:r>
    </w:p>
    <w:p w:rsidR="00F9683E" w:rsidRDefault="00F9683E" w:rsidP="00F72B7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72B79" w:rsidRPr="00274005" w:rsidRDefault="00F72B79" w:rsidP="00F72B79">
      <w:pPr>
        <w:jc w:val="both"/>
        <w:rPr>
          <w:rFonts w:ascii="Times New Roman" w:hAnsi="Times New Roman"/>
          <w:sz w:val="28"/>
          <w:szCs w:val="28"/>
        </w:rPr>
      </w:pPr>
      <w:r w:rsidRPr="00274005">
        <w:rPr>
          <w:rFonts w:ascii="Times New Roman" w:hAnsi="Times New Roman"/>
          <w:sz w:val="28"/>
          <w:szCs w:val="28"/>
        </w:rPr>
        <w:t>2.1. Передача полномочий по предмету настоящего Соглашения осуществляется за счет иных межбюджетных трансфертов, предоставляемых ежегодно из бюджета Муниципального района в бюджет Поселения.</w:t>
      </w:r>
    </w:p>
    <w:p w:rsidR="00F72B79" w:rsidRDefault="00F72B79" w:rsidP="00F72B79">
      <w:pPr>
        <w:jc w:val="both"/>
        <w:rPr>
          <w:rFonts w:ascii="Times New Roman" w:hAnsi="Times New Roman"/>
          <w:sz w:val="28"/>
          <w:szCs w:val="28"/>
        </w:rPr>
      </w:pPr>
      <w:r w:rsidRPr="00274005">
        <w:rPr>
          <w:rFonts w:ascii="Times New Roman" w:hAnsi="Times New Roman"/>
          <w:sz w:val="28"/>
          <w:szCs w:val="28"/>
        </w:rPr>
        <w:t>2.2. Ежегодный объем иных межбюджетных трансфертов, предоставляемых Муниципальным районом для осуществления полно</w:t>
      </w:r>
      <w:r>
        <w:rPr>
          <w:rFonts w:ascii="Times New Roman" w:hAnsi="Times New Roman"/>
          <w:sz w:val="28"/>
          <w:szCs w:val="28"/>
        </w:rPr>
        <w:t xml:space="preserve">мочий, установленных </w:t>
      </w:r>
      <w:r w:rsidRPr="005219EA">
        <w:rPr>
          <w:rFonts w:ascii="Times New Roman" w:hAnsi="Times New Roman"/>
          <w:sz w:val="28"/>
          <w:szCs w:val="28"/>
        </w:rPr>
        <w:t>пунктом 1.2 настоящего</w:t>
      </w:r>
      <w:r w:rsidRPr="00274005">
        <w:rPr>
          <w:rFonts w:ascii="Times New Roman" w:hAnsi="Times New Roman"/>
          <w:sz w:val="28"/>
          <w:szCs w:val="28"/>
        </w:rPr>
        <w:t xml:space="preserve"> Соглашения, устанавливается на </w:t>
      </w:r>
      <w:r>
        <w:rPr>
          <w:rFonts w:ascii="Times New Roman" w:hAnsi="Times New Roman"/>
          <w:sz w:val="28"/>
          <w:szCs w:val="28"/>
        </w:rPr>
        <w:t>2022</w:t>
      </w:r>
      <w:r w:rsidRPr="00274005">
        <w:rPr>
          <w:rFonts w:ascii="Times New Roman" w:hAnsi="Times New Roman"/>
          <w:sz w:val="28"/>
          <w:szCs w:val="28"/>
        </w:rPr>
        <w:t xml:space="preserve"> год в сумме </w:t>
      </w:r>
      <w:r w:rsidR="00FC3D50">
        <w:rPr>
          <w:rFonts w:ascii="Times New Roman" w:hAnsi="Times New Roman"/>
          <w:sz w:val="28"/>
          <w:szCs w:val="28"/>
        </w:rPr>
        <w:t>426100</w:t>
      </w:r>
      <w:r>
        <w:rPr>
          <w:rFonts w:ascii="Times New Roman" w:hAnsi="Times New Roman"/>
          <w:sz w:val="28"/>
          <w:szCs w:val="28"/>
        </w:rPr>
        <w:t>,00</w:t>
      </w:r>
      <w:r w:rsidRPr="00274005">
        <w:rPr>
          <w:rFonts w:ascii="Times New Roman" w:hAnsi="Times New Roman"/>
          <w:sz w:val="28"/>
          <w:szCs w:val="28"/>
        </w:rPr>
        <w:t xml:space="preserve"> (</w:t>
      </w:r>
      <w:r w:rsidR="00FC3D50">
        <w:rPr>
          <w:rFonts w:ascii="Times New Roman" w:hAnsi="Times New Roman"/>
          <w:sz w:val="28"/>
          <w:szCs w:val="28"/>
        </w:rPr>
        <w:t>четыреста двадцать шесть тысяч сто) рублей</w:t>
      </w:r>
      <w:r>
        <w:rPr>
          <w:rFonts w:ascii="Times New Roman" w:hAnsi="Times New Roman"/>
          <w:sz w:val="28"/>
          <w:szCs w:val="28"/>
        </w:rPr>
        <w:t>, из них:</w:t>
      </w:r>
    </w:p>
    <w:p w:rsidR="00F72B79" w:rsidRDefault="00F72B79" w:rsidP="00F72B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п. 1.2.1 – 206190,00 (двести шесть тысяч сто девяносто) рублей;</w:t>
      </w:r>
    </w:p>
    <w:p w:rsidR="00F72B79" w:rsidRPr="00274005" w:rsidRDefault="00F72B79" w:rsidP="00F72B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п. 1.2.2. – </w:t>
      </w:r>
      <w:r w:rsidR="0021396A">
        <w:rPr>
          <w:rFonts w:ascii="Times New Roman" w:hAnsi="Times New Roman"/>
          <w:sz w:val="28"/>
          <w:szCs w:val="28"/>
        </w:rPr>
        <w:t>219910</w:t>
      </w:r>
      <w:r>
        <w:rPr>
          <w:rFonts w:ascii="Times New Roman" w:hAnsi="Times New Roman"/>
          <w:sz w:val="28"/>
          <w:szCs w:val="28"/>
        </w:rPr>
        <w:t>,00 (</w:t>
      </w:r>
      <w:r w:rsidR="0021396A">
        <w:rPr>
          <w:rFonts w:ascii="Times New Roman" w:hAnsi="Times New Roman"/>
          <w:sz w:val="28"/>
          <w:szCs w:val="28"/>
        </w:rPr>
        <w:t>двести девятнадцать тысяч девятьсот десять</w:t>
      </w:r>
      <w:r>
        <w:rPr>
          <w:rFonts w:ascii="Times New Roman" w:hAnsi="Times New Roman"/>
          <w:sz w:val="28"/>
          <w:szCs w:val="28"/>
        </w:rPr>
        <w:t>) рублей</w:t>
      </w:r>
      <w:r w:rsidRPr="00274005">
        <w:rPr>
          <w:rFonts w:ascii="Times New Roman" w:hAnsi="Times New Roman"/>
          <w:sz w:val="28"/>
          <w:szCs w:val="28"/>
        </w:rPr>
        <w:t>.</w:t>
      </w:r>
    </w:p>
    <w:p w:rsidR="00CA6F73" w:rsidRPr="00E91251" w:rsidRDefault="00CA6F73" w:rsidP="00CA6F73">
      <w:pPr>
        <w:jc w:val="both"/>
        <w:rPr>
          <w:rFonts w:ascii="Times New Roman" w:hAnsi="Times New Roman" w:cs="Times New Roman"/>
          <w:sz w:val="28"/>
          <w:szCs w:val="28"/>
        </w:rPr>
      </w:pPr>
      <w:r w:rsidRPr="00E91251">
        <w:rPr>
          <w:rFonts w:ascii="Times New Roman" w:hAnsi="Times New Roman" w:cs="Times New Roman"/>
          <w:sz w:val="28"/>
          <w:szCs w:val="28"/>
        </w:rPr>
        <w:t>2.3. Иные межбюджетные трансферты, предоставляемые для осуществления полномочий, исчисляются согласно методике определения иных межбюджетных трансфертов и перечисляются Поселению согласно потребности, предоставленной Поселением.</w:t>
      </w:r>
    </w:p>
    <w:p w:rsidR="00CA6F73" w:rsidRPr="00B06AD0" w:rsidRDefault="00CA6F73" w:rsidP="00CA6F73">
      <w:pPr>
        <w:jc w:val="both"/>
        <w:rPr>
          <w:rFonts w:ascii="Times New Roman" w:hAnsi="Times New Roman" w:cs="Times New Roman"/>
          <w:sz w:val="28"/>
          <w:szCs w:val="28"/>
        </w:rPr>
      </w:pPr>
      <w:r w:rsidRPr="00E91251">
        <w:rPr>
          <w:rFonts w:ascii="Times New Roman" w:hAnsi="Times New Roman" w:cs="Times New Roman"/>
          <w:sz w:val="28"/>
          <w:szCs w:val="28"/>
        </w:rPr>
        <w:t xml:space="preserve">2.4. Формирование, перечисление и учет иных межбюджетных трансфертов, предоставляемых из бюджета Муниципального района бюджету Поселения на реализацию полномочий, указанных в </w:t>
      </w:r>
      <w:hyperlink r:id="rId9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</w:t>
      </w:r>
      <w:r w:rsidRPr="00E91251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Pr="00B06AD0">
        <w:rPr>
          <w:rFonts w:ascii="Times New Roman" w:hAnsi="Times New Roman" w:cs="Times New Roman"/>
          <w:sz w:val="28"/>
          <w:szCs w:val="28"/>
        </w:rPr>
        <w:t>, осуществляется в соответствии с бюджетным законодательством Российской Федерации.</w:t>
      </w:r>
    </w:p>
    <w:p w:rsidR="005D27B9" w:rsidRPr="007F0B17" w:rsidRDefault="00CA6F73" w:rsidP="00E912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2.5. Перечисление иных межбюджетных трансфертов из бюджета Муниципального района бюджету поселения осуществляется по следующим реквизитам</w:t>
      </w:r>
      <w:r w:rsidRPr="007F0B17">
        <w:rPr>
          <w:rFonts w:ascii="Times New Roman" w:hAnsi="Times New Roman" w:cs="Times New Roman"/>
          <w:sz w:val="28"/>
          <w:szCs w:val="28"/>
        </w:rPr>
        <w:t xml:space="preserve">: </w:t>
      </w:r>
      <w:r w:rsidR="005D27B9" w:rsidRPr="007F0B17">
        <w:rPr>
          <w:rFonts w:ascii="Times New Roman" w:hAnsi="Times New Roman" w:cs="Times New Roman"/>
          <w:sz w:val="28"/>
          <w:szCs w:val="28"/>
        </w:rPr>
        <w:t>УФК по Красноярскому краю (Администрация Никольского сельсовета Абанского района Красноярского края</w:t>
      </w:r>
      <w:r w:rsidR="00E91251" w:rsidRPr="007F0B17">
        <w:rPr>
          <w:rFonts w:ascii="Times New Roman" w:hAnsi="Times New Roman" w:cs="Times New Roman"/>
          <w:sz w:val="28"/>
          <w:szCs w:val="28"/>
        </w:rPr>
        <w:t>),</w:t>
      </w:r>
      <w:r w:rsidR="005D27B9" w:rsidRPr="007F0B17">
        <w:rPr>
          <w:rFonts w:ascii="Times New Roman" w:hAnsi="Times New Roman" w:cs="Times New Roman"/>
          <w:sz w:val="28"/>
          <w:szCs w:val="28"/>
        </w:rPr>
        <w:t xml:space="preserve"> ОКТМО 04601420</w:t>
      </w:r>
      <w:r w:rsidR="00E91251" w:rsidRPr="007F0B17">
        <w:rPr>
          <w:rFonts w:ascii="Times New Roman" w:hAnsi="Times New Roman" w:cs="Times New Roman"/>
          <w:sz w:val="28"/>
          <w:szCs w:val="28"/>
        </w:rPr>
        <w:t xml:space="preserve">, </w:t>
      </w:r>
      <w:r w:rsidR="005D27B9" w:rsidRPr="007F0B17">
        <w:rPr>
          <w:rFonts w:ascii="Times New Roman" w:hAnsi="Times New Roman" w:cs="Times New Roman"/>
          <w:sz w:val="28"/>
          <w:szCs w:val="28"/>
        </w:rPr>
        <w:t>ИНН</w:t>
      </w:r>
      <w:r w:rsidR="00E91251" w:rsidRPr="007F0B17">
        <w:rPr>
          <w:rFonts w:ascii="Times New Roman" w:hAnsi="Times New Roman" w:cs="Times New Roman"/>
          <w:sz w:val="28"/>
          <w:szCs w:val="28"/>
        </w:rPr>
        <w:t xml:space="preserve"> </w:t>
      </w:r>
      <w:r w:rsidR="005D27B9" w:rsidRPr="007F0B17">
        <w:rPr>
          <w:rFonts w:ascii="Times New Roman" w:hAnsi="Times New Roman" w:cs="Times New Roman"/>
          <w:sz w:val="28"/>
          <w:szCs w:val="28"/>
        </w:rPr>
        <w:t>2401001968</w:t>
      </w:r>
      <w:r w:rsidR="00E91251" w:rsidRPr="007F0B17">
        <w:rPr>
          <w:rFonts w:ascii="Times New Roman" w:hAnsi="Times New Roman" w:cs="Times New Roman"/>
          <w:sz w:val="28"/>
          <w:szCs w:val="28"/>
        </w:rPr>
        <w:t>,</w:t>
      </w:r>
      <w:r w:rsidR="005D27B9" w:rsidRPr="007F0B17">
        <w:rPr>
          <w:rFonts w:ascii="Times New Roman" w:hAnsi="Times New Roman" w:cs="Times New Roman"/>
          <w:sz w:val="28"/>
          <w:szCs w:val="28"/>
        </w:rPr>
        <w:t xml:space="preserve"> КПП</w:t>
      </w:r>
      <w:r w:rsidR="00E91251" w:rsidRPr="007F0B17">
        <w:rPr>
          <w:rFonts w:ascii="Times New Roman" w:hAnsi="Times New Roman" w:cs="Times New Roman"/>
          <w:sz w:val="28"/>
          <w:szCs w:val="28"/>
        </w:rPr>
        <w:t xml:space="preserve"> </w:t>
      </w:r>
      <w:r w:rsidR="005D27B9" w:rsidRPr="007F0B17">
        <w:rPr>
          <w:rFonts w:ascii="Times New Roman" w:hAnsi="Times New Roman" w:cs="Times New Roman"/>
          <w:sz w:val="28"/>
          <w:szCs w:val="28"/>
        </w:rPr>
        <w:t>240101001</w:t>
      </w:r>
      <w:r w:rsidR="00E91251" w:rsidRPr="007F0B17">
        <w:rPr>
          <w:rFonts w:ascii="Times New Roman" w:hAnsi="Times New Roman" w:cs="Times New Roman"/>
          <w:sz w:val="28"/>
          <w:szCs w:val="28"/>
        </w:rPr>
        <w:t>,</w:t>
      </w:r>
      <w:r w:rsidR="005D27B9" w:rsidRPr="007F0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7B9" w:rsidRPr="007F0B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D27B9" w:rsidRPr="007F0B1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D27B9" w:rsidRPr="007F0B1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5D27B9" w:rsidRPr="007F0B17">
        <w:rPr>
          <w:rFonts w:ascii="Times New Roman" w:hAnsi="Times New Roman" w:cs="Times New Roman"/>
          <w:sz w:val="28"/>
          <w:szCs w:val="28"/>
        </w:rPr>
        <w:t xml:space="preserve"> 40101810900000010001</w:t>
      </w:r>
      <w:r w:rsidR="00E91251" w:rsidRPr="007F0B17">
        <w:rPr>
          <w:rFonts w:ascii="Times New Roman" w:hAnsi="Times New Roman" w:cs="Times New Roman"/>
          <w:sz w:val="28"/>
          <w:szCs w:val="28"/>
        </w:rPr>
        <w:t>,</w:t>
      </w:r>
      <w:r w:rsidR="005D27B9" w:rsidRPr="007F0B17">
        <w:rPr>
          <w:rFonts w:ascii="Times New Roman" w:hAnsi="Times New Roman" w:cs="Times New Roman"/>
          <w:sz w:val="28"/>
          <w:szCs w:val="28"/>
        </w:rPr>
        <w:t xml:space="preserve"> отделение Красноярск г.</w:t>
      </w:r>
      <w:r w:rsidR="00E91251" w:rsidRPr="007F0B17">
        <w:rPr>
          <w:rFonts w:ascii="Times New Roman" w:hAnsi="Times New Roman" w:cs="Times New Roman"/>
          <w:sz w:val="28"/>
          <w:szCs w:val="28"/>
        </w:rPr>
        <w:t xml:space="preserve"> </w:t>
      </w:r>
      <w:r w:rsidR="005D27B9" w:rsidRPr="007F0B17">
        <w:rPr>
          <w:rFonts w:ascii="Times New Roman" w:hAnsi="Times New Roman" w:cs="Times New Roman"/>
          <w:sz w:val="28"/>
          <w:szCs w:val="28"/>
        </w:rPr>
        <w:t>Красноярск</w:t>
      </w:r>
      <w:r w:rsidR="00E91251" w:rsidRPr="007F0B17">
        <w:rPr>
          <w:rFonts w:ascii="Times New Roman" w:hAnsi="Times New Roman" w:cs="Times New Roman"/>
          <w:sz w:val="28"/>
          <w:szCs w:val="28"/>
        </w:rPr>
        <w:t xml:space="preserve">, </w:t>
      </w:r>
      <w:r w:rsidR="005D27B9" w:rsidRPr="007F0B17">
        <w:rPr>
          <w:rFonts w:ascii="Times New Roman" w:hAnsi="Times New Roman" w:cs="Times New Roman"/>
          <w:sz w:val="28"/>
          <w:szCs w:val="28"/>
        </w:rPr>
        <w:t>БИК 040407001</w:t>
      </w:r>
      <w:r w:rsidR="00E91251" w:rsidRPr="007F0B17">
        <w:rPr>
          <w:rFonts w:ascii="Times New Roman" w:hAnsi="Times New Roman" w:cs="Times New Roman"/>
          <w:sz w:val="28"/>
          <w:szCs w:val="28"/>
        </w:rPr>
        <w:t>,</w:t>
      </w:r>
      <w:r w:rsidR="005D27B9" w:rsidRPr="007F0B17">
        <w:rPr>
          <w:rFonts w:ascii="Times New Roman" w:hAnsi="Times New Roman" w:cs="Times New Roman"/>
          <w:sz w:val="28"/>
          <w:szCs w:val="28"/>
        </w:rPr>
        <w:t xml:space="preserve"> л/с 04193003320</w:t>
      </w:r>
      <w:r w:rsidR="00E91251" w:rsidRPr="007F0B17">
        <w:rPr>
          <w:rFonts w:ascii="Times New Roman" w:hAnsi="Times New Roman" w:cs="Times New Roman"/>
          <w:sz w:val="28"/>
          <w:szCs w:val="28"/>
        </w:rPr>
        <w:t>.</w:t>
      </w:r>
    </w:p>
    <w:p w:rsidR="00E91251" w:rsidRDefault="00E91251" w:rsidP="005D27B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F73" w:rsidRDefault="00CA6F73" w:rsidP="00E91251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91251">
        <w:rPr>
          <w:rFonts w:ascii="Times New Roman" w:hAnsi="Times New Roman" w:cs="Times New Roman"/>
          <w:sz w:val="28"/>
          <w:szCs w:val="28"/>
        </w:rPr>
        <w:lastRenderedPageBreak/>
        <w:t>Права и обязанности сторон</w:t>
      </w:r>
    </w:p>
    <w:p w:rsidR="00F9683E" w:rsidRPr="00E91251" w:rsidRDefault="00F9683E" w:rsidP="00F9683E">
      <w:pPr>
        <w:pStyle w:val="a5"/>
        <w:ind w:left="495" w:firstLine="0"/>
        <w:rPr>
          <w:rFonts w:ascii="Times New Roman" w:hAnsi="Times New Roman" w:cs="Times New Roman"/>
          <w:sz w:val="28"/>
          <w:szCs w:val="28"/>
        </w:rPr>
      </w:pPr>
    </w:p>
    <w:p w:rsidR="00CA6F73" w:rsidRPr="00B06AD0" w:rsidRDefault="00CA6F73" w:rsidP="00CA6F7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Права и обязанности Муниципального района.</w:t>
      </w:r>
    </w:p>
    <w:p w:rsidR="00CA6F73" w:rsidRPr="007F0B17" w:rsidRDefault="00CA6F73" w:rsidP="00CA6F73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 xml:space="preserve">По </w:t>
      </w:r>
      <w:r w:rsidRPr="007F0B17">
        <w:rPr>
          <w:rFonts w:ascii="Times New Roman" w:hAnsi="Times New Roman" w:cs="Times New Roman"/>
          <w:sz w:val="28"/>
          <w:szCs w:val="28"/>
        </w:rPr>
        <w:t xml:space="preserve">вопросам осуществления Поселением полномочий, указанных в </w:t>
      </w:r>
      <w:hyperlink r:id="rId10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Соглашения, Муниципальный район вправе в пределах своей компетенции: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запрашивать и получать от Поселения документы и иную необходимую информацию, связанную с осуществлением им полномочий, указанных в </w:t>
      </w:r>
      <w:hyperlink r:id="rId11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устанавливать формы отчетов Поселения по осуществлению полномочий, указанных в </w:t>
      </w:r>
      <w:hyperlink r:id="rId12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>давать письменные предписания по устранению нарушений по вопросам осуществления Соглашения, обязательные для исполнения Поселением и должностными лицами Поселения;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осуществлять иные права, необходимые для реализации полномочий, указанных в </w:t>
      </w:r>
      <w:hyperlink r:id="rId13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действующим законодательством Российской Федерации.</w:t>
      </w:r>
    </w:p>
    <w:p w:rsidR="00CA6F73" w:rsidRPr="007F0B17" w:rsidRDefault="00CA6F73" w:rsidP="00CA6F73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По вопросам осуществления Поселением полномочий, указанных в </w:t>
      </w:r>
      <w:hyperlink r:id="rId14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Соглашения, Муниципальный район обязан в пределах своей компетенции: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7F0B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B17">
        <w:rPr>
          <w:rFonts w:ascii="Times New Roman" w:hAnsi="Times New Roman" w:cs="Times New Roman"/>
          <w:sz w:val="28"/>
          <w:szCs w:val="28"/>
        </w:rPr>
        <w:t xml:space="preserve"> реализацией Поселением полномочий, указанных в </w:t>
      </w:r>
      <w:hyperlink w:anchor="Par218" w:tooltip="1.2. Район передает, а Поселение принимает полномочия по владению имуществом, находящимся в муниципальной собственности Канского района: содержание и обеспечение текущего обслуживания зданий и сооружений, закрепленных на праве оперативного управления за образо" w:history="1">
        <w:r w:rsidRPr="007F0B1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Соглашения, а также за использованием предоставленных на эти цели финансовых средств;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принимать отчеты Поселения и должностных лиц Поселения, их устные и письменные объяснения по вопросам осуществления реализации полномочий, указанных в </w:t>
      </w:r>
      <w:hyperlink r:id="rId15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оказывать содействие Поселению в разрешении вопросов, связанных с осуществлением полномочий, указанных в </w:t>
      </w:r>
      <w:hyperlink r:id="rId16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исполнять иные обязанности, необходимые для реализации полномочий, указанных в </w:t>
      </w:r>
      <w:hyperlink r:id="rId17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>3.2. Права и обязанности Поселения.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3.2.1.По вопросам осуществления полномочий, указанных в </w:t>
      </w:r>
      <w:hyperlink r:id="rId18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Соглашения, Поселение вправе: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издавать нормативные правовые акты по вопросам осуществления переданных ему полномочий, указанных в </w:t>
      </w:r>
      <w:hyperlink r:id="rId19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принимать муниципальные правовые акты по вопросам осуществления полномочий, указанных в </w:t>
      </w:r>
      <w:hyperlink r:id="rId20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самостоятельно выбирать формы и методы реализации полномочий, указанных в </w:t>
      </w:r>
      <w:hyperlink r:id="rId21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требовать от Муниципального района своевременного и полного предоставления из бюджета Муниципального района иных межбюджетных трансфертов на исполнение полномочий, указанных в </w:t>
      </w:r>
      <w:hyperlink r:id="rId22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получать разъяснения от Муниципального района по вопросам </w:t>
      </w:r>
      <w:r w:rsidRPr="007F0B1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полномочий, указанных в </w:t>
      </w:r>
      <w:hyperlink r:id="rId23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запрашивать и получать документы и иную информацию от Муниципального района по вопросам осуществления полномочий, указанных в </w:t>
      </w:r>
      <w:hyperlink r:id="rId24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для осуществления полномочий, указанных в </w:t>
      </w:r>
      <w:hyperlink r:id="rId25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случаях и порядке, предусмотренных Уставом </w:t>
      </w:r>
      <w:r w:rsidR="006640DA" w:rsidRPr="007F0B17">
        <w:rPr>
          <w:rFonts w:ascii="Times New Roman" w:hAnsi="Times New Roman" w:cs="Times New Roman"/>
          <w:sz w:val="28"/>
          <w:szCs w:val="28"/>
        </w:rPr>
        <w:t>Никольского</w:t>
      </w:r>
      <w:r w:rsidR="005219EA" w:rsidRPr="007F0B1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F0B17">
        <w:rPr>
          <w:rFonts w:ascii="Times New Roman" w:hAnsi="Times New Roman" w:cs="Times New Roman"/>
          <w:sz w:val="28"/>
          <w:szCs w:val="28"/>
        </w:rPr>
        <w:t>;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осуществлять иные права, необходимые для реализации полномочий, указанных в </w:t>
      </w:r>
      <w:hyperlink r:id="rId26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действующим законодательством Российской Федерации.</w:t>
      </w:r>
    </w:p>
    <w:p w:rsidR="00CA6F73" w:rsidRPr="007F0B17" w:rsidRDefault="00CA6F73" w:rsidP="00CA6F73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По вопросам осуществления полномочий, указанных в </w:t>
      </w:r>
      <w:hyperlink r:id="rId27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Соглашения, Поселение обязано: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осуществлять полномочия, указанные в </w:t>
      </w:r>
      <w:hyperlink r:id="rId28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настоящим Соглашением и другими нормативно-правовыми актами по вопросам осуществления рассматриваемых полномочий, в пределах его компетенции;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использовать по целевому назначению иные межбюджетные трансферты, полученные из бюджета Муниципального района для исполнения полномочий, указанных в </w:t>
      </w:r>
      <w:hyperlink r:id="rId29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в случае неиспользования иных межбюджетных трансфертов, полученных из бюджета Муниципального района для исполнения полномочий, указанных в </w:t>
      </w:r>
      <w:hyperlink r:id="rId30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Соглашения, до 25 декабря текущего года возвратить в бюджет Муниципального района финансовые средства, полученные для осуществления полномочий, указанных в </w:t>
      </w:r>
      <w:hyperlink r:id="rId31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B17">
        <w:rPr>
          <w:rFonts w:ascii="Times New Roman" w:hAnsi="Times New Roman" w:cs="Times New Roman"/>
          <w:sz w:val="28"/>
          <w:szCs w:val="28"/>
        </w:rPr>
        <w:t>предоставлять Муниципальному району документы</w:t>
      </w:r>
      <w:proofErr w:type="gramEnd"/>
      <w:r w:rsidRPr="007F0B17">
        <w:rPr>
          <w:rFonts w:ascii="Times New Roman" w:hAnsi="Times New Roman" w:cs="Times New Roman"/>
          <w:sz w:val="28"/>
          <w:szCs w:val="28"/>
        </w:rPr>
        <w:t xml:space="preserve"> и иную необходимую информацию, связанную с осуществлением полномочий, указанных в </w:t>
      </w:r>
      <w:hyperlink r:id="rId32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B17">
        <w:rPr>
          <w:rFonts w:ascii="Times New Roman" w:hAnsi="Times New Roman" w:cs="Times New Roman"/>
          <w:sz w:val="28"/>
          <w:szCs w:val="28"/>
        </w:rPr>
        <w:t>отчитываться об осуществлении</w:t>
      </w:r>
      <w:proofErr w:type="gramEnd"/>
      <w:r w:rsidRPr="007F0B17">
        <w:rPr>
          <w:rFonts w:ascii="Times New Roman" w:hAnsi="Times New Roman" w:cs="Times New Roman"/>
          <w:sz w:val="28"/>
          <w:szCs w:val="28"/>
        </w:rPr>
        <w:t xml:space="preserve"> расходования иных межбюджетных трансфертов из бюджета Муниципального района для исполнения полномочий, указанных в </w:t>
      </w:r>
      <w:hyperlink r:id="rId33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hyperlink w:anchor="Par260" w:tooltip="3. Порядок предоставления отчетности" w:history="1">
        <w:r w:rsidRPr="007F0B17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обеспечивать условия для беспрепятственного проведения проверок исполнения полномочий, указанных в </w:t>
      </w:r>
      <w:hyperlink r:id="rId34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Соглашения, и проверок Контрольно-счетного органа Абанского района использования финансовых средств, предоставленных для этих целей;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исполнять обязательные письменные предписания Муниципального района по устранению нарушений по вопросам осуществления Муниципальным районом полномочий, указанных в </w:t>
      </w:r>
      <w:hyperlink r:id="rId35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A6F73" w:rsidRPr="007F0B17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исполнять иные обязанности, необходимые для реализации полномочий, указанных в </w:t>
      </w:r>
      <w:hyperlink r:id="rId36" w:history="1">
        <w:r w:rsidRPr="007F0B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CA6F73" w:rsidRPr="007F0B17" w:rsidRDefault="00CA6F73" w:rsidP="00CA6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73" w:rsidRDefault="00CA6F73" w:rsidP="00CA6F73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0B17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7F0B17">
        <w:rPr>
          <w:rFonts w:ascii="Times New Roman" w:hAnsi="Times New Roman" w:cs="Times New Roman"/>
          <w:sz w:val="28"/>
          <w:szCs w:val="28"/>
        </w:rPr>
        <w:t xml:space="preserve"> исполнением полномочий</w:t>
      </w:r>
    </w:p>
    <w:p w:rsidR="00F9683E" w:rsidRPr="007F0B17" w:rsidRDefault="00F9683E" w:rsidP="00F9683E">
      <w:pPr>
        <w:pStyle w:val="a5"/>
        <w:ind w:left="495" w:firstLine="0"/>
        <w:rPr>
          <w:rFonts w:ascii="Times New Roman" w:hAnsi="Times New Roman" w:cs="Times New Roman"/>
          <w:sz w:val="28"/>
          <w:szCs w:val="28"/>
        </w:rPr>
      </w:pPr>
    </w:p>
    <w:p w:rsidR="00CA6F73" w:rsidRPr="00B06AD0" w:rsidRDefault="00CA6F73" w:rsidP="00CA6F73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0B1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F0B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B17">
        <w:rPr>
          <w:rFonts w:ascii="Times New Roman" w:hAnsi="Times New Roman" w:cs="Times New Roman"/>
          <w:sz w:val="28"/>
          <w:szCs w:val="28"/>
        </w:rPr>
        <w:t xml:space="preserve"> исполнением Поселением полномочий, предусмотренных в </w:t>
      </w:r>
      <w:hyperlink r:id="rId37" w:history="1">
        <w:r w:rsidRPr="007F0B1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разделе 1</w:t>
        </w:r>
      </w:hyperlink>
      <w:r w:rsidRPr="007F0B17">
        <w:rPr>
          <w:rFonts w:ascii="Times New Roman" w:hAnsi="Times New Roman" w:cs="Times New Roman"/>
          <w:sz w:val="28"/>
          <w:szCs w:val="28"/>
        </w:rPr>
        <w:t xml:space="preserve"> настоящего Соглашения, о</w:t>
      </w:r>
      <w:r w:rsidRPr="00B06AD0">
        <w:rPr>
          <w:rFonts w:ascii="Times New Roman" w:hAnsi="Times New Roman" w:cs="Times New Roman"/>
          <w:sz w:val="28"/>
          <w:szCs w:val="28"/>
        </w:rPr>
        <w:t>существляется путем предоставления Поселением квартальных и годовых отчетов об осуществлении полномочий, использовании межбюджетных трансфертов.</w:t>
      </w:r>
    </w:p>
    <w:p w:rsidR="00CA6F73" w:rsidRDefault="00CA6F73" w:rsidP="00CA6F73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4.2. Форма отчетов и порядок их предоставления устанавливаются правовыми актами Муниципального района и согласовываются с Поселением.</w:t>
      </w:r>
    </w:p>
    <w:p w:rsidR="00E91251" w:rsidRPr="00B06AD0" w:rsidRDefault="00E91251" w:rsidP="00CA6F73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6F73" w:rsidRDefault="00CA6F73" w:rsidP="00CA6F73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F9683E" w:rsidRPr="00B06AD0" w:rsidRDefault="00F9683E" w:rsidP="00F9683E">
      <w:pPr>
        <w:pStyle w:val="a5"/>
        <w:ind w:left="495" w:firstLine="0"/>
        <w:rPr>
          <w:rFonts w:ascii="Times New Roman" w:hAnsi="Times New Roman" w:cs="Times New Roman"/>
          <w:sz w:val="28"/>
          <w:szCs w:val="28"/>
        </w:rPr>
      </w:pPr>
    </w:p>
    <w:p w:rsidR="00CA6F73" w:rsidRPr="00B06AD0" w:rsidRDefault="00CA6F73" w:rsidP="00CA6F73">
      <w:pPr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со дня официального опубликования и действует с «</w:t>
      </w:r>
      <w:r w:rsidR="005219EA" w:rsidRPr="00B06AD0">
        <w:rPr>
          <w:rFonts w:ascii="Times New Roman" w:hAnsi="Times New Roman" w:cs="Times New Roman"/>
          <w:sz w:val="28"/>
          <w:szCs w:val="28"/>
        </w:rPr>
        <w:t>01</w:t>
      </w:r>
      <w:r w:rsidRPr="00B06AD0">
        <w:rPr>
          <w:rFonts w:ascii="Times New Roman" w:hAnsi="Times New Roman" w:cs="Times New Roman"/>
          <w:sz w:val="28"/>
          <w:szCs w:val="28"/>
        </w:rPr>
        <w:t>»</w:t>
      </w:r>
      <w:r w:rsidR="00FF0B88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177AB">
        <w:rPr>
          <w:rFonts w:ascii="Times New Roman" w:hAnsi="Times New Roman" w:cs="Times New Roman"/>
          <w:sz w:val="28"/>
          <w:szCs w:val="28"/>
        </w:rPr>
        <w:t>2</w:t>
      </w:r>
      <w:r w:rsidR="005219EA" w:rsidRPr="00B06AD0">
        <w:rPr>
          <w:rFonts w:ascii="Times New Roman" w:hAnsi="Times New Roman" w:cs="Times New Roman"/>
          <w:sz w:val="28"/>
          <w:szCs w:val="28"/>
        </w:rPr>
        <w:t xml:space="preserve"> </w:t>
      </w:r>
      <w:r w:rsidRPr="00B06AD0">
        <w:rPr>
          <w:rFonts w:ascii="Times New Roman" w:hAnsi="Times New Roman" w:cs="Times New Roman"/>
          <w:sz w:val="28"/>
          <w:szCs w:val="28"/>
        </w:rPr>
        <w:t>года по «</w:t>
      </w:r>
      <w:r w:rsidR="00FF0B88">
        <w:rPr>
          <w:rFonts w:ascii="Times New Roman" w:hAnsi="Times New Roman" w:cs="Times New Roman"/>
          <w:sz w:val="28"/>
          <w:szCs w:val="28"/>
        </w:rPr>
        <w:t>31» декабря 202</w:t>
      </w:r>
      <w:r w:rsidR="006177AB">
        <w:rPr>
          <w:rFonts w:ascii="Times New Roman" w:hAnsi="Times New Roman" w:cs="Times New Roman"/>
          <w:sz w:val="28"/>
          <w:szCs w:val="28"/>
        </w:rPr>
        <w:t>2</w:t>
      </w:r>
      <w:r w:rsidR="005219EA" w:rsidRPr="00B06AD0">
        <w:rPr>
          <w:rFonts w:ascii="Times New Roman" w:hAnsi="Times New Roman" w:cs="Times New Roman"/>
          <w:sz w:val="28"/>
          <w:szCs w:val="28"/>
        </w:rPr>
        <w:t xml:space="preserve"> </w:t>
      </w:r>
      <w:r w:rsidRPr="00B06AD0">
        <w:rPr>
          <w:rFonts w:ascii="Times New Roman" w:hAnsi="Times New Roman" w:cs="Times New Roman"/>
          <w:sz w:val="28"/>
          <w:szCs w:val="28"/>
        </w:rPr>
        <w:t>года.</w:t>
      </w:r>
    </w:p>
    <w:p w:rsidR="00CA6F73" w:rsidRPr="00B06AD0" w:rsidRDefault="00CA6F73" w:rsidP="00CA6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73" w:rsidRPr="00B06AD0" w:rsidRDefault="00CA6F73" w:rsidP="00CA6F73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 xml:space="preserve">Основание, порядок прекращения действия соглашения. </w:t>
      </w:r>
    </w:p>
    <w:p w:rsidR="00CA6F73" w:rsidRDefault="00CA6F73" w:rsidP="00CA6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F9683E" w:rsidRPr="00B06AD0" w:rsidRDefault="00F9683E" w:rsidP="00CA6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F73" w:rsidRPr="00B06AD0" w:rsidRDefault="00CA6F73" w:rsidP="00CA6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6.1. Действие настоящего Соглашения может быть прекращено досрочно:</w:t>
      </w:r>
    </w:p>
    <w:p w:rsidR="00CA6F73" w:rsidRPr="00B06AD0" w:rsidRDefault="00CA6F73" w:rsidP="00CA6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6.1.1. По соглашению Сторон.</w:t>
      </w:r>
    </w:p>
    <w:p w:rsidR="00CA6F73" w:rsidRPr="00B06AD0" w:rsidRDefault="00CA6F73" w:rsidP="00CA6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6.1.2. В одностороннем порядке в случае:</w:t>
      </w:r>
    </w:p>
    <w:p w:rsidR="00CA6F73" w:rsidRPr="00B06AD0" w:rsidRDefault="00CA6F73" w:rsidP="00CA6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изменения действующего законодательства Российской Федерации и (или) законодательства Красноярского края;</w:t>
      </w:r>
    </w:p>
    <w:p w:rsidR="00CA6F73" w:rsidRPr="00B06AD0" w:rsidRDefault="00CA6F73" w:rsidP="00CA6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CA6F73" w:rsidRPr="00B06AD0" w:rsidRDefault="00CA6F73" w:rsidP="00CA6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CA6F73" w:rsidRPr="00B06AD0" w:rsidRDefault="00CA6F73" w:rsidP="00CA6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 xml:space="preserve">6.1.3. Уведомление о расторжении настоящего Соглашения в одностороннем порядке направляется одной Стороной другой Стороне в письменном виде. Соглашение считается расторгнутым по истечении 15 дней </w:t>
      </w:r>
      <w:proofErr w:type="gramStart"/>
      <w:r w:rsidRPr="00B06AD0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B06AD0">
        <w:rPr>
          <w:rFonts w:ascii="Times New Roman" w:hAnsi="Times New Roman" w:cs="Times New Roman"/>
          <w:sz w:val="28"/>
          <w:szCs w:val="28"/>
        </w:rPr>
        <w:t xml:space="preserve"> указанного уведомления.</w:t>
      </w:r>
    </w:p>
    <w:p w:rsidR="00CA6F73" w:rsidRPr="00B06AD0" w:rsidRDefault="00CA6F73" w:rsidP="00CA6F73">
      <w:pPr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6.2.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CA6F73" w:rsidRPr="00B06AD0" w:rsidRDefault="00CA6F73" w:rsidP="00CA6F73">
      <w:pPr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6.3. В случае неисполнения Муниципальным районом вытекающих из настоящего Соглашения обязательств по финансированию осуществления Поселением переданных полномочий, Муниципальный район уплачивает Поселению пени в размере одной трехсотой действующей ключевой ставки Центрального Банка РФ, от суммы предусмотренной настоящим Соглашением на исполнение полномочий.</w:t>
      </w:r>
    </w:p>
    <w:p w:rsidR="00CA6F73" w:rsidRPr="00B06AD0" w:rsidRDefault="00CA6F73" w:rsidP="00CA6F73">
      <w:pPr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 xml:space="preserve">6.4.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полномочий в течение 3 месяцев с </w:t>
      </w:r>
      <w:r w:rsidRPr="00B06AD0">
        <w:rPr>
          <w:rFonts w:ascii="Times New Roman" w:hAnsi="Times New Roman" w:cs="Times New Roman"/>
          <w:sz w:val="28"/>
          <w:szCs w:val="28"/>
        </w:rPr>
        <w:lastRenderedPageBreak/>
        <w:t>момента последнего перечисления, Поселение вправе требовать расторжения данного Соглашения.</w:t>
      </w:r>
    </w:p>
    <w:p w:rsidR="00CA6F73" w:rsidRPr="00B06AD0" w:rsidRDefault="00CA6F73" w:rsidP="00CA6F73">
      <w:pPr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6.5.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срок в течение трех месяцев с момента получения письменного уведомления о расторжении Соглашения.</w:t>
      </w:r>
    </w:p>
    <w:p w:rsidR="00CA6F73" w:rsidRPr="00B06AD0" w:rsidRDefault="00CA6F73" w:rsidP="00CA6F73">
      <w:pPr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6.6. Несвоевременный возврат перечисленных межбюджетных трансфертов влечет за собой уплату пеней в размере одной трехсотой ключевой ставки Центрального Банка Российской Федерации за каждый день просрочки.</w:t>
      </w:r>
    </w:p>
    <w:p w:rsidR="00CA6F73" w:rsidRPr="00B06AD0" w:rsidRDefault="00CA6F73" w:rsidP="00CA6F73">
      <w:pPr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6.7. За неисполнение или ненадлежащее исполнение переданных полномочий Поселением и Муниципальным районом их должностные лица несут ответственность, установленную действующим законодательством.</w:t>
      </w:r>
    </w:p>
    <w:p w:rsidR="00CA6F73" w:rsidRPr="00B06AD0" w:rsidRDefault="00CA6F73" w:rsidP="00CA6F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F73" w:rsidRDefault="00CA6F73" w:rsidP="00CA6F73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F9683E" w:rsidRPr="00B06AD0" w:rsidRDefault="00F9683E" w:rsidP="00F9683E">
      <w:pPr>
        <w:pStyle w:val="a5"/>
        <w:ind w:left="495" w:firstLine="0"/>
        <w:rPr>
          <w:rFonts w:ascii="Times New Roman" w:hAnsi="Times New Roman" w:cs="Times New Roman"/>
          <w:sz w:val="28"/>
          <w:szCs w:val="28"/>
        </w:rPr>
      </w:pPr>
    </w:p>
    <w:p w:rsidR="00CA6F73" w:rsidRPr="00B06AD0" w:rsidRDefault="00CA6F73" w:rsidP="00CA6F73">
      <w:pPr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CA6F73" w:rsidRPr="00B06AD0" w:rsidRDefault="00CA6F73" w:rsidP="00CA6F73">
      <w:pPr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CA6F73" w:rsidRPr="00B06AD0" w:rsidRDefault="00CA6F73" w:rsidP="00CA6F73">
      <w:pPr>
        <w:jc w:val="both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CA6F73" w:rsidRPr="00B06AD0" w:rsidRDefault="00CA6F73" w:rsidP="00CA6F7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6AD0">
        <w:rPr>
          <w:rFonts w:ascii="Times New Roman" w:hAnsi="Times New Roman" w:cs="Times New Roman"/>
          <w:sz w:val="28"/>
          <w:szCs w:val="28"/>
        </w:rPr>
        <w:t>7.4. Споры, связанные с исполнением настоящего Соглашения, разрешаются путем проведения переговоров, а в случае не достижения согласия между Сторонами спор передается на рассмотрение суда в порядке, установленном действующим законодательством Российской Федерации.</w:t>
      </w:r>
    </w:p>
    <w:p w:rsidR="00CA6F73" w:rsidRPr="00CD6128" w:rsidRDefault="00CA6F73" w:rsidP="00CA6F73">
      <w:pPr>
        <w:autoSpaceDE w:val="0"/>
        <w:autoSpaceDN w:val="0"/>
        <w:adjustRightInd w:val="0"/>
        <w:ind w:firstLine="0"/>
        <w:jc w:val="both"/>
        <w:rPr>
          <w:rFonts w:ascii="Calibri" w:hAnsi="Calibri" w:cs="Calibri"/>
        </w:rPr>
      </w:pPr>
    </w:p>
    <w:p w:rsidR="00CA6F73" w:rsidRPr="00F9683E" w:rsidRDefault="00CA6F73" w:rsidP="00F9683E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683E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F9683E" w:rsidRPr="00F9683E" w:rsidRDefault="00F9683E" w:rsidP="00F9683E">
      <w:pPr>
        <w:pStyle w:val="a5"/>
        <w:autoSpaceDE w:val="0"/>
        <w:autoSpaceDN w:val="0"/>
        <w:adjustRightInd w:val="0"/>
        <w:ind w:left="495" w:firstLine="0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A6F73" w:rsidTr="00371FEE">
        <w:tc>
          <w:tcPr>
            <w:tcW w:w="4785" w:type="dxa"/>
          </w:tcPr>
          <w:p w:rsidR="00CA6F73" w:rsidRDefault="00CA6F73" w:rsidP="00371FE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CF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  <w:p w:rsidR="00E91251" w:rsidRPr="00790D28" w:rsidRDefault="00E91251" w:rsidP="00E9125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D28">
              <w:rPr>
                <w:rFonts w:ascii="Times New Roman" w:hAnsi="Times New Roman" w:cs="Times New Roman"/>
                <w:sz w:val="28"/>
                <w:szCs w:val="28"/>
              </w:rPr>
              <w:t>Администрация Абанского района Красноярского края</w:t>
            </w:r>
          </w:p>
          <w:p w:rsidR="006177AB" w:rsidRDefault="006177AB" w:rsidP="00E9125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51" w:rsidRPr="00790D28" w:rsidRDefault="00E91251" w:rsidP="00E9125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D28">
              <w:rPr>
                <w:rFonts w:ascii="Times New Roman" w:hAnsi="Times New Roman" w:cs="Times New Roman"/>
                <w:sz w:val="28"/>
                <w:szCs w:val="28"/>
              </w:rPr>
              <w:t xml:space="preserve">663740, Красноярский край, </w:t>
            </w:r>
            <w:proofErr w:type="spellStart"/>
            <w:r w:rsidRPr="00790D28">
              <w:rPr>
                <w:rFonts w:ascii="Times New Roman" w:hAnsi="Times New Roman" w:cs="Times New Roman"/>
                <w:sz w:val="28"/>
                <w:szCs w:val="28"/>
              </w:rPr>
              <w:t>Абанский</w:t>
            </w:r>
            <w:proofErr w:type="spellEnd"/>
            <w:r w:rsidRPr="00790D28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Абан, ул. </w:t>
            </w:r>
            <w:proofErr w:type="gramStart"/>
            <w:r w:rsidRPr="00790D28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790D28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E91251" w:rsidRPr="00790D28" w:rsidRDefault="00E91251" w:rsidP="00E9125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D28">
              <w:rPr>
                <w:rFonts w:ascii="Times New Roman" w:hAnsi="Times New Roman" w:cs="Times New Roman"/>
                <w:sz w:val="28"/>
                <w:szCs w:val="28"/>
              </w:rPr>
              <w:t>ОКТМО 04601401</w:t>
            </w:r>
          </w:p>
          <w:p w:rsidR="00E91251" w:rsidRPr="00790D28" w:rsidRDefault="00E91251" w:rsidP="00E9125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D28">
              <w:rPr>
                <w:rFonts w:ascii="Times New Roman" w:hAnsi="Times New Roman" w:cs="Times New Roman"/>
                <w:sz w:val="28"/>
                <w:szCs w:val="28"/>
              </w:rPr>
              <w:t>ИНН 2401001830</w:t>
            </w:r>
          </w:p>
          <w:p w:rsidR="00E91251" w:rsidRPr="00790D28" w:rsidRDefault="00E91251" w:rsidP="00E9125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D28">
              <w:rPr>
                <w:rFonts w:ascii="Times New Roman" w:hAnsi="Times New Roman" w:cs="Times New Roman"/>
                <w:sz w:val="28"/>
                <w:szCs w:val="28"/>
              </w:rPr>
              <w:t>КПП 240101001</w:t>
            </w:r>
          </w:p>
          <w:p w:rsidR="00E91251" w:rsidRPr="00790D28" w:rsidRDefault="00E91251" w:rsidP="00E9125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D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0D28">
              <w:rPr>
                <w:rFonts w:ascii="Times New Roman" w:hAnsi="Times New Roman" w:cs="Times New Roman"/>
                <w:sz w:val="28"/>
                <w:szCs w:val="28"/>
              </w:rPr>
              <w:t>/с 40204810450040001114</w:t>
            </w:r>
          </w:p>
          <w:p w:rsidR="00E91251" w:rsidRPr="00790D28" w:rsidRDefault="00E91251" w:rsidP="00E9125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D28">
              <w:rPr>
                <w:rFonts w:ascii="Times New Roman" w:hAnsi="Times New Roman" w:cs="Times New Roman"/>
                <w:sz w:val="28"/>
                <w:szCs w:val="28"/>
              </w:rPr>
              <w:t>Отделение Красноярск г. Красноярск</w:t>
            </w:r>
          </w:p>
          <w:p w:rsidR="00E91251" w:rsidRPr="00790D28" w:rsidRDefault="00E91251" w:rsidP="00E9125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D28">
              <w:rPr>
                <w:rFonts w:ascii="Times New Roman" w:hAnsi="Times New Roman" w:cs="Times New Roman"/>
                <w:sz w:val="28"/>
                <w:szCs w:val="28"/>
              </w:rPr>
              <w:t>БИК 040407001</w:t>
            </w:r>
          </w:p>
          <w:p w:rsidR="00E91251" w:rsidRDefault="00E91251" w:rsidP="00E91251">
            <w:pPr>
              <w:pStyle w:val="a5"/>
              <w:autoSpaceDE w:val="0"/>
              <w:autoSpaceDN w:val="0"/>
              <w:adjustRightInd w:val="0"/>
              <w:ind w:left="0"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D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90D28">
              <w:rPr>
                <w:rFonts w:ascii="Times New Roman" w:hAnsi="Times New Roman" w:cs="Times New Roman"/>
                <w:sz w:val="28"/>
                <w:szCs w:val="28"/>
              </w:rPr>
              <w:t>/с 03193002490</w:t>
            </w:r>
          </w:p>
          <w:p w:rsidR="00E91251" w:rsidRDefault="00E91251" w:rsidP="00E91251">
            <w:pPr>
              <w:pStyle w:val="a5"/>
              <w:autoSpaceDE w:val="0"/>
              <w:autoSpaceDN w:val="0"/>
              <w:adjustRightInd w:val="0"/>
              <w:ind w:left="0"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E91251" w:rsidRDefault="00E91251" w:rsidP="00E91251">
            <w:pPr>
              <w:pStyle w:val="a5"/>
              <w:autoSpaceDE w:val="0"/>
              <w:autoSpaceDN w:val="0"/>
              <w:adjustRightInd w:val="0"/>
              <w:ind w:left="0"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Абанского района</w:t>
            </w:r>
          </w:p>
          <w:p w:rsidR="00CA6F73" w:rsidRDefault="00E91251" w:rsidP="00E912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     Г.В. Иванченко</w:t>
            </w:r>
          </w:p>
          <w:p w:rsidR="00CA6F73" w:rsidRDefault="00CA6F73" w:rsidP="00371FE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F73" w:rsidRDefault="00CA6F73" w:rsidP="00371FE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F73" w:rsidRDefault="00CA6F73" w:rsidP="00371FE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F73" w:rsidRDefault="00CA6F73" w:rsidP="00371FE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A6F73" w:rsidRDefault="00CA6F73" w:rsidP="00371FE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Поселение:</w:t>
            </w:r>
          </w:p>
          <w:p w:rsidR="005D27B9" w:rsidRDefault="005D27B9" w:rsidP="00E9125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Никольского сельсовета Абанского района Красноярского края</w:t>
            </w:r>
          </w:p>
          <w:p w:rsidR="005D27B9" w:rsidRDefault="005D27B9" w:rsidP="005D27B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663749,Красноярский край,</w:t>
            </w:r>
            <w:r w:rsidR="00E9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Абанский район,</w:t>
            </w:r>
            <w:r w:rsidR="00E9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9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  <w:r w:rsidR="00E912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E9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5D27B9" w:rsidRDefault="005D27B9" w:rsidP="005D27B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04601420</w:t>
            </w:r>
          </w:p>
          <w:p w:rsidR="005D27B9" w:rsidRDefault="005D27B9" w:rsidP="005D27B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ИНН2401001968</w:t>
            </w:r>
          </w:p>
          <w:p w:rsidR="005D27B9" w:rsidRDefault="005D27B9" w:rsidP="005D27B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КПП240101001</w:t>
            </w:r>
          </w:p>
          <w:p w:rsidR="005D27B9" w:rsidRDefault="005D27B9" w:rsidP="005D27B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51" w:rsidRDefault="00E91251" w:rsidP="005D27B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51" w:rsidRDefault="00E91251" w:rsidP="005D27B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AB" w:rsidRDefault="006177AB" w:rsidP="005D27B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51" w:rsidRDefault="005D27B9" w:rsidP="005D27B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D27B9" w:rsidRDefault="005D27B9" w:rsidP="005D27B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 сельсовета</w:t>
            </w:r>
          </w:p>
          <w:p w:rsidR="005D27B9" w:rsidRDefault="005D27B9" w:rsidP="005D27B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E9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С.Ф.</w:t>
            </w:r>
            <w:r w:rsidR="00E9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</w:p>
        </w:tc>
      </w:tr>
    </w:tbl>
    <w:p w:rsidR="00671159" w:rsidRDefault="00671159"/>
    <w:sectPr w:rsidR="00671159" w:rsidSect="007F0B17">
      <w:headerReference w:type="default" r:id="rId3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DF" w:rsidRDefault="008543DF" w:rsidP="007F0B17">
      <w:r>
        <w:separator/>
      </w:r>
    </w:p>
  </w:endnote>
  <w:endnote w:type="continuationSeparator" w:id="0">
    <w:p w:rsidR="008543DF" w:rsidRDefault="008543DF" w:rsidP="007F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DF" w:rsidRDefault="008543DF" w:rsidP="007F0B17">
      <w:r>
        <w:separator/>
      </w:r>
    </w:p>
  </w:footnote>
  <w:footnote w:type="continuationSeparator" w:id="0">
    <w:p w:rsidR="008543DF" w:rsidRDefault="008543DF" w:rsidP="007F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42"/>
      <w:docPartObj>
        <w:docPartGallery w:val="Page Numbers (Top of Page)"/>
        <w:docPartUnique/>
      </w:docPartObj>
    </w:sdtPr>
    <w:sdtEndPr/>
    <w:sdtContent>
      <w:p w:rsidR="006177AB" w:rsidRDefault="008543D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83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7AB" w:rsidRDefault="006177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0CB"/>
    <w:multiLevelType w:val="hybridMultilevel"/>
    <w:tmpl w:val="40BAAB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8B0"/>
    <w:multiLevelType w:val="multilevel"/>
    <w:tmpl w:val="0B842F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1336AFA"/>
    <w:multiLevelType w:val="multilevel"/>
    <w:tmpl w:val="AD60BD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CC30E2F"/>
    <w:multiLevelType w:val="multilevel"/>
    <w:tmpl w:val="E2100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F73"/>
    <w:rsid w:val="00077723"/>
    <w:rsid w:val="001823A3"/>
    <w:rsid w:val="001F0E21"/>
    <w:rsid w:val="0021396A"/>
    <w:rsid w:val="00306BED"/>
    <w:rsid w:val="00371FEE"/>
    <w:rsid w:val="004603DB"/>
    <w:rsid w:val="004A39DB"/>
    <w:rsid w:val="005219EA"/>
    <w:rsid w:val="005A2686"/>
    <w:rsid w:val="005D27B9"/>
    <w:rsid w:val="006177AB"/>
    <w:rsid w:val="006640DA"/>
    <w:rsid w:val="00671159"/>
    <w:rsid w:val="006B0DA6"/>
    <w:rsid w:val="006D5265"/>
    <w:rsid w:val="007726DF"/>
    <w:rsid w:val="007F0B17"/>
    <w:rsid w:val="008543DF"/>
    <w:rsid w:val="00970689"/>
    <w:rsid w:val="009765FA"/>
    <w:rsid w:val="00992FF1"/>
    <w:rsid w:val="009A77FB"/>
    <w:rsid w:val="009E4A6F"/>
    <w:rsid w:val="00A578DC"/>
    <w:rsid w:val="00B06AD0"/>
    <w:rsid w:val="00BC442D"/>
    <w:rsid w:val="00C2187A"/>
    <w:rsid w:val="00CA6F73"/>
    <w:rsid w:val="00D93A30"/>
    <w:rsid w:val="00DD3892"/>
    <w:rsid w:val="00E91251"/>
    <w:rsid w:val="00ED51DC"/>
    <w:rsid w:val="00F36F23"/>
    <w:rsid w:val="00F72B79"/>
    <w:rsid w:val="00F9683E"/>
    <w:rsid w:val="00FC3D50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F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6F73"/>
    <w:rPr>
      <w:color w:val="0000FF"/>
      <w:u w:val="single"/>
    </w:rPr>
  </w:style>
  <w:style w:type="paragraph" w:customStyle="1" w:styleId="ConsPlusNormal">
    <w:name w:val="ConsPlusNormal"/>
    <w:rsid w:val="00CA6F73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6F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0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0B17"/>
  </w:style>
  <w:style w:type="paragraph" w:styleId="a8">
    <w:name w:val="footer"/>
    <w:basedOn w:val="a"/>
    <w:link w:val="a9"/>
    <w:uiPriority w:val="99"/>
    <w:semiHidden/>
    <w:unhideWhenUsed/>
    <w:rsid w:val="007F0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0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CA3C2B043DDD72BAB212C5B16E98D402E5B18D41ED835D1C5EF9C628099B47608D8B0880A7BM8VAG" TargetMode="External"/><Relationship Id="rId18" Type="http://schemas.openxmlformats.org/officeDocument/2006/relationships/hyperlink" Target="consultantplus://offline/ref=EB4CA3C2B043DDD72BAB212C5B16E98D402E5B18D41ED835D1C5EF9C628099B47608D8B0880A7BM8VAG" TargetMode="External"/><Relationship Id="rId26" Type="http://schemas.openxmlformats.org/officeDocument/2006/relationships/hyperlink" Target="consultantplus://offline/ref=EB4CA3C2B043DDD72BAB212C5B16E98D402E5B18D41ED835D1C5EF9C628099B47608D8B0880A7BM8VAG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EB4CA3C2B043DDD72BAB212C5B16E98D402E5B18D41ED835D1C5EF9C628099B47608D8B0880A7BM8VAG" TargetMode="External"/><Relationship Id="rId34" Type="http://schemas.openxmlformats.org/officeDocument/2006/relationships/hyperlink" Target="consultantplus://offline/ref=EB4CA3C2B043DDD72BAB212C5B16E98D402E5B18D41ED835D1C5EF9C628099B47608D8B0880A7BM8V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4CA3C2B043DDD72BAB212C5B16E98D402E5B18D41ED835D1C5EF9C628099B47608D8B0880A7BM8VAG" TargetMode="External"/><Relationship Id="rId17" Type="http://schemas.openxmlformats.org/officeDocument/2006/relationships/hyperlink" Target="consultantplus://offline/ref=EB4CA3C2B043DDD72BAB212C5B16E98D402E5B18D41ED835D1C5EF9C628099B47608D8B0880A7BM8VAG" TargetMode="External"/><Relationship Id="rId25" Type="http://schemas.openxmlformats.org/officeDocument/2006/relationships/hyperlink" Target="consultantplus://offline/ref=EB4CA3C2B043DDD72BAB212C5B16E98D402E5B18D41ED835D1C5EF9C628099B47608D8B0880A7BM8VAG" TargetMode="External"/><Relationship Id="rId33" Type="http://schemas.openxmlformats.org/officeDocument/2006/relationships/hyperlink" Target="consultantplus://offline/ref=EB4CA3C2B043DDD72BAB212C5B16E98D402E5B18D41ED835D1C5EF9C628099B47608D8B0880A7BM8VAG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4CA3C2B043DDD72BAB212C5B16E98D402E5B18D41ED835D1C5EF9C628099B47608D8B0880A7BM8VAG" TargetMode="External"/><Relationship Id="rId20" Type="http://schemas.openxmlformats.org/officeDocument/2006/relationships/hyperlink" Target="consultantplus://offline/ref=EB4CA3C2B043DDD72BAB212C5B16E98D402E5B18D41ED835D1C5EF9C628099B47608D8B0880A7BM8VAG" TargetMode="External"/><Relationship Id="rId29" Type="http://schemas.openxmlformats.org/officeDocument/2006/relationships/hyperlink" Target="consultantplus://offline/ref=EB4CA3C2B043DDD72BAB212C5B16E98D402E5B18D41ED835D1C5EF9C628099B47608D8B0880A7BM8VA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4CA3C2B043DDD72BAB212C5B16E98D402E5B18D41ED835D1C5EF9C628099B47608D8B0880A7BM8VAG" TargetMode="External"/><Relationship Id="rId24" Type="http://schemas.openxmlformats.org/officeDocument/2006/relationships/hyperlink" Target="consultantplus://offline/ref=EB4CA3C2B043DDD72BAB212C5B16E98D402E5B18D41ED835D1C5EF9C628099B47608D8B0880A7BM8VAG" TargetMode="External"/><Relationship Id="rId32" Type="http://schemas.openxmlformats.org/officeDocument/2006/relationships/hyperlink" Target="consultantplus://offline/ref=EB4CA3C2B043DDD72BAB212C5B16E98D402E5B18D41ED835D1C5EF9C628099B47608D8B0880A7BM8VAG" TargetMode="External"/><Relationship Id="rId37" Type="http://schemas.openxmlformats.org/officeDocument/2006/relationships/hyperlink" Target="consultantplus://offline/ref=64A02ACA9A9E85AEFA52D53DB3B51DD4D920D181FD12231C5D8144DF13A5DD859B9B396BD88EA5A5C77CC9nBGD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4CA3C2B043DDD72BAB212C5B16E98D402E5B18D41ED835D1C5EF9C628099B47608D8B0880A7BM8VAG" TargetMode="External"/><Relationship Id="rId23" Type="http://schemas.openxmlformats.org/officeDocument/2006/relationships/hyperlink" Target="consultantplus://offline/ref=EB4CA3C2B043DDD72BAB212C5B16E98D402E5B18D41ED835D1C5EF9C628099B47608D8B0880A7BM8VAG" TargetMode="External"/><Relationship Id="rId28" Type="http://schemas.openxmlformats.org/officeDocument/2006/relationships/hyperlink" Target="consultantplus://offline/ref=EB4CA3C2B043DDD72BAB212C5B16E98D402E5B18D41ED835D1C5EF9C628099B47608D8B0880A7BM8VAG" TargetMode="External"/><Relationship Id="rId36" Type="http://schemas.openxmlformats.org/officeDocument/2006/relationships/hyperlink" Target="consultantplus://offline/ref=EB4CA3C2B043DDD72BAB212C5B16E98D402E5B18D41ED835D1C5EF9C628099B47608D8B0880A7BM8VAG" TargetMode="External"/><Relationship Id="rId10" Type="http://schemas.openxmlformats.org/officeDocument/2006/relationships/hyperlink" Target="consultantplus://offline/ref=EB4CA3C2B043DDD72BAB212C5B16E98D402E5B18D41ED835D1C5EF9C628099B47608D8B0880A7BM8VAG" TargetMode="External"/><Relationship Id="rId19" Type="http://schemas.openxmlformats.org/officeDocument/2006/relationships/hyperlink" Target="consultantplus://offline/ref=EB4CA3C2B043DDD72BAB212C5B16E98D402E5B18D41ED835D1C5EF9C628099B47608D8B0880A7BM8VAG" TargetMode="External"/><Relationship Id="rId31" Type="http://schemas.openxmlformats.org/officeDocument/2006/relationships/hyperlink" Target="consultantplus://offline/ref=EB4CA3C2B043DDD72BAB212C5B16E98D402E5B18D41ED835D1C5EF9C628099B47608D8B0880A7BM8V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CA3C2B043DDD72BAB212C5B16E98D402E5B18D41ED835D1C5EF9C628099B47608D8B0880A7BM8VAG" TargetMode="External"/><Relationship Id="rId14" Type="http://schemas.openxmlformats.org/officeDocument/2006/relationships/hyperlink" Target="consultantplus://offline/ref=EB4CA3C2B043DDD72BAB212C5B16E98D402E5B18D41ED835D1C5EF9C628099B47608D8B0880A7BM8VAG" TargetMode="External"/><Relationship Id="rId22" Type="http://schemas.openxmlformats.org/officeDocument/2006/relationships/hyperlink" Target="consultantplus://offline/ref=EB4CA3C2B043DDD72BAB212C5B16E98D402E5B18D41ED835D1C5EF9C628099B47608D8B0880A7BM8VAG" TargetMode="External"/><Relationship Id="rId27" Type="http://schemas.openxmlformats.org/officeDocument/2006/relationships/hyperlink" Target="consultantplus://offline/ref=EB4CA3C2B043DDD72BAB212C5B16E98D402E5B18D41ED835D1C5EF9C628099B47608D8B0880A7BM8VAG" TargetMode="External"/><Relationship Id="rId30" Type="http://schemas.openxmlformats.org/officeDocument/2006/relationships/hyperlink" Target="consultantplus://offline/ref=EB4CA3C2B043DDD72BAB212C5B16E98D402E5B18D41ED835D1C5EF9C628099B47608D8B0880A7BM8VAG" TargetMode="External"/><Relationship Id="rId35" Type="http://schemas.openxmlformats.org/officeDocument/2006/relationships/hyperlink" Target="consultantplus://offline/ref=EB4CA3C2B043DDD72BAB212C5B16E98D402E5B18D41ED835D1C5EF9C628099B47608D8B0880A7BM8VAG" TargetMode="External"/><Relationship Id="rId8" Type="http://schemas.openxmlformats.org/officeDocument/2006/relationships/hyperlink" Target="consultantplus://offline/ref=E5E9357E3A4D6AD1F1F7A4701D02ECE2198EA7BA2252C5484D4157D2A77CEAC9309950B7065A2C33CCED74353230FAC9572C646D1Fk304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2021-12-28T05:00:00Z</dcterms:created>
  <dcterms:modified xsi:type="dcterms:W3CDTF">2022-01-10T01:38:00Z</dcterms:modified>
</cp:coreProperties>
</file>