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A0" w:rsidRDefault="003355A0" w:rsidP="003355A0">
      <w:pPr>
        <w:shd w:val="clear" w:color="auto" w:fill="FFFFFF"/>
        <w:ind w:left="58"/>
        <w:jc w:val="center"/>
      </w:pPr>
      <w:r>
        <w:rPr>
          <w:noProof/>
        </w:rPr>
        <w:drawing>
          <wp:inline distT="0" distB="0" distL="0" distR="0">
            <wp:extent cx="695325" cy="847725"/>
            <wp:effectExtent l="0" t="0" r="9525" b="9525"/>
            <wp:docPr id="1" name="Рисунок 1" descr="abansky_rayo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bansky_rayon_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5A0" w:rsidRDefault="003355A0" w:rsidP="003355A0">
      <w:pPr>
        <w:shd w:val="clear" w:color="auto" w:fill="FFFFFF"/>
        <w:ind w:left="58"/>
        <w:jc w:val="center"/>
      </w:pPr>
    </w:p>
    <w:p w:rsidR="003355A0" w:rsidRDefault="00B5074D" w:rsidP="003355A0">
      <w:pPr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НИКО</w:t>
      </w:r>
      <w:r w:rsidR="003355A0">
        <w:rPr>
          <w:rFonts w:eastAsia="Calibri"/>
          <w:sz w:val="28"/>
          <w:szCs w:val="28"/>
        </w:rPr>
        <w:t>ЛЬСКОГО СЕЛЬСОВЕТА</w:t>
      </w:r>
    </w:p>
    <w:p w:rsidR="003355A0" w:rsidRDefault="003355A0" w:rsidP="003355A0">
      <w:pPr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АБАНСКОГО РАЙОНА КРАСНОЯРСКОГО КРАЯ</w:t>
      </w:r>
    </w:p>
    <w:p w:rsidR="00217899" w:rsidRDefault="003355A0" w:rsidP="00217899">
      <w:pPr>
        <w:spacing w:before="120" w:line="360" w:lineRule="auto"/>
        <w:ind w:left="36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217899" w:rsidRPr="00FA0905" w:rsidRDefault="00217899" w:rsidP="00217899">
      <w:pPr>
        <w:spacing w:before="120"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24.12</w:t>
      </w:r>
      <w:r w:rsidR="003355A0" w:rsidRPr="00FA0905">
        <w:rPr>
          <w:rFonts w:eastAsia="Calibri"/>
          <w:sz w:val="28"/>
          <w:szCs w:val="28"/>
          <w:lang w:eastAsia="en-US"/>
        </w:rPr>
        <w:t xml:space="preserve">.2021                       </w:t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="00B5074D" w:rsidRPr="00FA0905">
        <w:rPr>
          <w:rFonts w:eastAsia="Calibri"/>
          <w:sz w:val="28"/>
          <w:szCs w:val="28"/>
          <w:lang w:eastAsia="en-US"/>
        </w:rPr>
        <w:t xml:space="preserve">  с. Никольск</w:t>
      </w:r>
      <w:r w:rsidR="003355A0" w:rsidRPr="00FA0905">
        <w:rPr>
          <w:rFonts w:eastAsia="Calibri"/>
          <w:sz w:val="28"/>
          <w:szCs w:val="28"/>
          <w:lang w:eastAsia="en-US"/>
        </w:rPr>
        <w:t xml:space="preserve">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="003355A0" w:rsidRPr="00FA0905">
        <w:rPr>
          <w:rFonts w:eastAsia="Calibri"/>
          <w:sz w:val="28"/>
          <w:szCs w:val="28"/>
          <w:lang w:eastAsia="en-US"/>
        </w:rPr>
        <w:t xml:space="preserve">  </w:t>
      </w:r>
      <w:r w:rsidR="00FA090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="003355A0" w:rsidRPr="00FA0905">
        <w:rPr>
          <w:rFonts w:eastAsia="Calibri"/>
          <w:sz w:val="28"/>
          <w:szCs w:val="28"/>
          <w:lang w:eastAsia="en-US"/>
        </w:rPr>
        <w:t>№</w:t>
      </w:r>
      <w:r w:rsidR="0084388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54П</w:t>
      </w:r>
      <w:bookmarkStart w:id="0" w:name="_GoBack"/>
      <w:bookmarkEnd w:id="0"/>
    </w:p>
    <w:p w:rsidR="00B5074D" w:rsidRDefault="00B5074D" w:rsidP="00B5074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Примерное Положение об оплате труда работников администрации Никольского сельсовета, не являющихся лицами, замещающими муниципальные должности, муниципальными служащими, утвержденного Постановлением администрации Никольского сельсовета  от 25.10.2013 № 29  </w:t>
      </w:r>
    </w:p>
    <w:p w:rsidR="00B5074D" w:rsidRDefault="00B5074D" w:rsidP="00B5074D">
      <w:pPr>
        <w:autoSpaceDE w:val="0"/>
        <w:autoSpaceDN w:val="0"/>
        <w:adjustRightInd w:val="0"/>
        <w:rPr>
          <w:sz w:val="28"/>
          <w:szCs w:val="28"/>
        </w:rPr>
      </w:pPr>
    </w:p>
    <w:p w:rsidR="00B5074D" w:rsidRDefault="00B5074D" w:rsidP="00B5074D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Трудовым кодексом Российской Федерации, руководствуясь статьями 15, 18  Устава Никольского сельсовета </w:t>
      </w:r>
      <w:proofErr w:type="spellStart"/>
      <w:r>
        <w:rPr>
          <w:b w:val="0"/>
          <w:sz w:val="28"/>
          <w:szCs w:val="28"/>
        </w:rPr>
        <w:t>Абанского</w:t>
      </w:r>
      <w:proofErr w:type="spellEnd"/>
      <w:r>
        <w:rPr>
          <w:b w:val="0"/>
          <w:sz w:val="28"/>
          <w:szCs w:val="28"/>
        </w:rPr>
        <w:t xml:space="preserve"> района  Красноярского края ПОСТАНОВЛЯЮ:</w:t>
      </w:r>
    </w:p>
    <w:p w:rsidR="003355A0" w:rsidRPr="00B5074D" w:rsidRDefault="00B5074D" w:rsidP="00B5074D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Внести в Примерное Положение об оплате труда работников администрации Никольского сельсовета, не являющихся лицами, замещающими муниципальные должности, муниципальными служащими, утвержденного Постановлением администрации Никольского сельсовета от 25.10.2013 № 29 (далее Положение), следующие изменения:</w:t>
      </w:r>
    </w:p>
    <w:p w:rsidR="003355A0" w:rsidRPr="00B5074D" w:rsidRDefault="003355A0" w:rsidP="003355A0">
      <w:pPr>
        <w:ind w:left="540"/>
        <w:jc w:val="both"/>
        <w:rPr>
          <w:sz w:val="28"/>
          <w:szCs w:val="28"/>
        </w:rPr>
      </w:pPr>
      <w:r w:rsidRPr="00B5074D">
        <w:rPr>
          <w:sz w:val="28"/>
          <w:szCs w:val="28"/>
        </w:rPr>
        <w:t xml:space="preserve">1.1. В разделе </w:t>
      </w:r>
      <w:r w:rsidRPr="00B5074D">
        <w:rPr>
          <w:sz w:val="28"/>
          <w:szCs w:val="28"/>
          <w:lang w:val="en-US"/>
        </w:rPr>
        <w:t>IV</w:t>
      </w:r>
      <w:r w:rsidRPr="00B5074D">
        <w:rPr>
          <w:sz w:val="28"/>
          <w:szCs w:val="28"/>
        </w:rPr>
        <w:t xml:space="preserve">  Положения:</w:t>
      </w:r>
    </w:p>
    <w:p w:rsidR="003355A0" w:rsidRPr="00B5074D" w:rsidRDefault="00FA0905" w:rsidP="003355A0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</w:t>
      </w:r>
      <w:r w:rsidR="003355A0" w:rsidRPr="00B5074D">
        <w:rPr>
          <w:sz w:val="28"/>
          <w:szCs w:val="28"/>
        </w:rPr>
        <w:t>2 изложить в новой редакции: «2. Выплаты стимулирующего характера выплачиваются на основании распоряжения руководителя. Основанием для издания распоряжения является сводный протокол комиссии по распределению стимулирующего фонда оплаты труда (далее – комиссии), созданной на основании утв</w:t>
      </w:r>
      <w:r>
        <w:rPr>
          <w:sz w:val="28"/>
          <w:szCs w:val="28"/>
        </w:rPr>
        <w:t>ержденного положения о комиссии</w:t>
      </w:r>
      <w:r w:rsidR="003355A0" w:rsidRPr="00B5074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355A0" w:rsidRPr="00B5074D" w:rsidRDefault="003D2C60" w:rsidP="003355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</w:t>
      </w:r>
      <w:r w:rsidR="003355A0" w:rsidRPr="00B5074D">
        <w:rPr>
          <w:sz w:val="28"/>
          <w:szCs w:val="28"/>
        </w:rPr>
        <w:t>7 изложить в новой редакции: «7. Стимулирующие выплаты, за исключением выплат по итогам работы за год, устанавливаются комиссией на основа</w:t>
      </w:r>
      <w:r w:rsidR="00FA0905">
        <w:rPr>
          <w:sz w:val="28"/>
          <w:szCs w:val="28"/>
        </w:rPr>
        <w:t>нии оценочных листов ежемесячно</w:t>
      </w:r>
      <w:r w:rsidR="003355A0" w:rsidRPr="00B5074D">
        <w:rPr>
          <w:sz w:val="28"/>
          <w:szCs w:val="28"/>
        </w:rPr>
        <w:t>»;</w:t>
      </w:r>
    </w:p>
    <w:p w:rsidR="003355A0" w:rsidRDefault="003355A0" w:rsidP="003355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074D">
        <w:rPr>
          <w:sz w:val="28"/>
          <w:szCs w:val="28"/>
        </w:rPr>
        <w:t>- дополнить раздел пунктом 9 следующего содержания: «9. Стоимость одного балла утвержда</w:t>
      </w:r>
      <w:r w:rsidR="003D2C60">
        <w:rPr>
          <w:sz w:val="28"/>
          <w:szCs w:val="28"/>
        </w:rPr>
        <w:t>ется распоряжением руководителя</w:t>
      </w:r>
      <w:r w:rsidRPr="00B5074D">
        <w:rPr>
          <w:sz w:val="28"/>
          <w:szCs w:val="28"/>
        </w:rPr>
        <w:t>»</w:t>
      </w:r>
      <w:r w:rsidR="003D2C60">
        <w:rPr>
          <w:sz w:val="28"/>
          <w:szCs w:val="28"/>
        </w:rPr>
        <w:t>.</w:t>
      </w:r>
      <w:r w:rsidRPr="00B5074D">
        <w:rPr>
          <w:sz w:val="28"/>
          <w:szCs w:val="28"/>
        </w:rPr>
        <w:t xml:space="preserve"> </w:t>
      </w:r>
    </w:p>
    <w:p w:rsidR="007D4FB2" w:rsidRPr="00B5074D" w:rsidRDefault="007D4FB2" w:rsidP="003355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 в Приложении № 2 к Примерному Приложению в наименовании должностей слово «экономист» исключить, добавить слово «бухгалтер».</w:t>
      </w:r>
    </w:p>
    <w:p w:rsidR="003355A0" w:rsidRPr="00B5074D" w:rsidRDefault="003355A0" w:rsidP="003355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074D">
        <w:rPr>
          <w:sz w:val="28"/>
          <w:szCs w:val="28"/>
        </w:rPr>
        <w:t xml:space="preserve">2. </w:t>
      </w:r>
      <w:proofErr w:type="gramStart"/>
      <w:r w:rsidRPr="00B5074D">
        <w:rPr>
          <w:sz w:val="28"/>
          <w:szCs w:val="28"/>
        </w:rPr>
        <w:t>Контроль за</w:t>
      </w:r>
      <w:proofErr w:type="gramEnd"/>
      <w:r w:rsidRPr="00B5074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355A0" w:rsidRPr="00B5074D" w:rsidRDefault="003355A0" w:rsidP="003355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074D">
        <w:rPr>
          <w:sz w:val="28"/>
          <w:szCs w:val="28"/>
        </w:rPr>
        <w:t>3. Настоящее постановление вступает в силу после его официального опубликования в периодическом печатно</w:t>
      </w:r>
      <w:r w:rsidR="003D2C60">
        <w:rPr>
          <w:sz w:val="28"/>
          <w:szCs w:val="28"/>
        </w:rPr>
        <w:t>м издании «Ведомости органов местного самоуправления Никольский сельсовет</w:t>
      </w:r>
      <w:r w:rsidRPr="00B5074D">
        <w:rPr>
          <w:sz w:val="28"/>
          <w:szCs w:val="28"/>
        </w:rPr>
        <w:t xml:space="preserve">». </w:t>
      </w:r>
    </w:p>
    <w:p w:rsidR="003355A0" w:rsidRDefault="003355A0" w:rsidP="003355A0">
      <w:pPr>
        <w:jc w:val="both"/>
      </w:pPr>
    </w:p>
    <w:p w:rsidR="003355A0" w:rsidRPr="00B5074D" w:rsidRDefault="003355A0" w:rsidP="003355A0">
      <w:pPr>
        <w:jc w:val="both"/>
        <w:rPr>
          <w:sz w:val="28"/>
          <w:szCs w:val="28"/>
        </w:rPr>
      </w:pPr>
      <w:r w:rsidRPr="00B5074D">
        <w:rPr>
          <w:sz w:val="28"/>
          <w:szCs w:val="28"/>
        </w:rPr>
        <w:t xml:space="preserve">Глава </w:t>
      </w:r>
      <w:r w:rsidR="00B5074D">
        <w:rPr>
          <w:sz w:val="28"/>
          <w:szCs w:val="28"/>
        </w:rPr>
        <w:t xml:space="preserve">Никольского </w:t>
      </w:r>
      <w:r w:rsidRPr="00B5074D">
        <w:rPr>
          <w:sz w:val="28"/>
          <w:szCs w:val="28"/>
        </w:rPr>
        <w:t xml:space="preserve">сельсовета                              </w:t>
      </w:r>
      <w:r w:rsidR="00B5074D">
        <w:rPr>
          <w:sz w:val="28"/>
          <w:szCs w:val="28"/>
        </w:rPr>
        <w:t xml:space="preserve">                 </w:t>
      </w:r>
      <w:proofErr w:type="spellStart"/>
      <w:r w:rsidR="00B5074D">
        <w:rPr>
          <w:sz w:val="28"/>
          <w:szCs w:val="28"/>
        </w:rPr>
        <w:t>С.Ф.Охотникова</w:t>
      </w:r>
      <w:proofErr w:type="spellEnd"/>
    </w:p>
    <w:p w:rsidR="003355A0" w:rsidRDefault="003355A0" w:rsidP="003355A0">
      <w:pPr>
        <w:jc w:val="both"/>
      </w:pPr>
    </w:p>
    <w:p w:rsidR="003355A0" w:rsidRDefault="003355A0" w:rsidP="003355A0">
      <w:pPr>
        <w:jc w:val="both"/>
      </w:pPr>
    </w:p>
    <w:p w:rsidR="00C20A9E" w:rsidRDefault="00C20A9E"/>
    <w:sectPr w:rsidR="00C20A9E" w:rsidSect="00B5074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A0"/>
    <w:rsid w:val="00217899"/>
    <w:rsid w:val="003355A0"/>
    <w:rsid w:val="003D2C60"/>
    <w:rsid w:val="007D4FB2"/>
    <w:rsid w:val="00843881"/>
    <w:rsid w:val="00B5074D"/>
    <w:rsid w:val="00C20A9E"/>
    <w:rsid w:val="00FA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35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55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5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35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55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5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2021-12-21T03:18:00Z</dcterms:created>
  <dcterms:modified xsi:type="dcterms:W3CDTF">2021-12-24T03:33:00Z</dcterms:modified>
</cp:coreProperties>
</file>