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A9" w:rsidRDefault="00D036A9" w:rsidP="00D036A9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895350"/>
            <wp:effectExtent l="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A9" w:rsidRDefault="00D036A9" w:rsidP="00D036A9">
      <w:pPr>
        <w:keepNext/>
        <w:spacing w:before="240" w:after="60"/>
        <w:ind w:left="142"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АДМИНИСТРАЦИЯ НИКОЛЬ</w:t>
      </w:r>
      <w:r>
        <w:rPr>
          <w:b/>
          <w:kern w:val="28"/>
          <w:sz w:val="28"/>
          <w:szCs w:val="28"/>
        </w:rPr>
        <w:t>СКОГО СЕЛЬСОВЕТА</w:t>
      </w:r>
    </w:p>
    <w:p w:rsidR="00D036A9" w:rsidRDefault="00D036A9" w:rsidP="00D036A9">
      <w:pPr>
        <w:keepNext/>
        <w:spacing w:before="240" w:after="60"/>
        <w:jc w:val="center"/>
        <w:outlineLvl w:val="0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АБАНСКОГО РАЙОНА КРАСНОЯРСКОГО КРАЯ</w:t>
      </w:r>
    </w:p>
    <w:p w:rsidR="00D036A9" w:rsidRDefault="00D036A9" w:rsidP="00D036A9">
      <w:pPr>
        <w:jc w:val="center"/>
        <w:rPr>
          <w:sz w:val="28"/>
          <w:szCs w:val="28"/>
        </w:rPr>
      </w:pPr>
    </w:p>
    <w:p w:rsidR="00D036A9" w:rsidRDefault="00D036A9" w:rsidP="00D036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036A9" w:rsidRDefault="00D036A9" w:rsidP="00D036A9">
      <w:pPr>
        <w:rPr>
          <w:sz w:val="28"/>
          <w:szCs w:val="28"/>
        </w:rPr>
      </w:pPr>
    </w:p>
    <w:p w:rsidR="00D036A9" w:rsidRDefault="00D036A9" w:rsidP="00D036A9">
      <w:pPr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.01.2022              </w:t>
      </w:r>
      <w:r>
        <w:rPr>
          <w:sz w:val="28"/>
          <w:szCs w:val="28"/>
        </w:rPr>
        <w:t xml:space="preserve">                        с. Никольск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№ 2Р</w:t>
      </w:r>
    </w:p>
    <w:p w:rsidR="00D036A9" w:rsidRDefault="00D036A9" w:rsidP="00D036A9">
      <w:pPr>
        <w:rPr>
          <w:sz w:val="28"/>
          <w:szCs w:val="28"/>
        </w:rPr>
      </w:pPr>
    </w:p>
    <w:p w:rsidR="00D036A9" w:rsidRDefault="00D036A9" w:rsidP="00D036A9">
      <w:pPr>
        <w:rPr>
          <w:sz w:val="28"/>
          <w:szCs w:val="28"/>
        </w:rPr>
      </w:pPr>
    </w:p>
    <w:p w:rsidR="00D036A9" w:rsidRDefault="00D036A9" w:rsidP="00D03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proofErr w:type="gramStart"/>
      <w:r>
        <w:rPr>
          <w:b/>
          <w:sz w:val="28"/>
          <w:szCs w:val="28"/>
        </w:rPr>
        <w:t>нормотворческой</w:t>
      </w:r>
      <w:proofErr w:type="gramEnd"/>
    </w:p>
    <w:p w:rsidR="00D036A9" w:rsidRDefault="00D036A9" w:rsidP="00D036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Николь</w:t>
      </w:r>
      <w:r>
        <w:rPr>
          <w:b/>
          <w:sz w:val="28"/>
          <w:szCs w:val="28"/>
        </w:rPr>
        <w:t xml:space="preserve">ского сельсовета  </w:t>
      </w: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 Красноярского края на 2022 год</w:t>
      </w:r>
    </w:p>
    <w:p w:rsidR="00D036A9" w:rsidRDefault="00D036A9" w:rsidP="00D036A9">
      <w:pPr>
        <w:rPr>
          <w:b/>
          <w:bCs/>
          <w:i/>
          <w:sz w:val="28"/>
          <w:szCs w:val="28"/>
        </w:rPr>
      </w:pPr>
    </w:p>
    <w:p w:rsidR="00D036A9" w:rsidRDefault="00D036A9" w:rsidP="00D036A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соответствии с Федеральным законом от 06 октября 2003 № 131-ФЗ «Об</w:t>
      </w:r>
      <w:r>
        <w:rPr>
          <w:color w:val="000000"/>
          <w:sz w:val="28"/>
          <w:szCs w:val="28"/>
        </w:rPr>
        <w:t xml:space="preserve"> о</w:t>
      </w:r>
      <w:r>
        <w:rPr>
          <w:rFonts w:ascii="yandex-sans" w:hAnsi="yandex-sans"/>
          <w:color w:val="000000"/>
          <w:sz w:val="28"/>
          <w:szCs w:val="28"/>
        </w:rPr>
        <w:t>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Федерации», в целях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организации нормотворческой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деятельности Николь</w:t>
      </w:r>
      <w:r>
        <w:rPr>
          <w:rFonts w:ascii="yandex-sans" w:hAnsi="yandex-sans"/>
          <w:color w:val="000000"/>
          <w:sz w:val="28"/>
          <w:szCs w:val="28"/>
        </w:rPr>
        <w:t xml:space="preserve">ского сельсовета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Абанского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района Красноярского края</w:t>
      </w:r>
      <w:r>
        <w:rPr>
          <w:color w:val="000000"/>
          <w:sz w:val="28"/>
          <w:szCs w:val="28"/>
        </w:rPr>
        <w:t xml:space="preserve"> РАСПОРЯЖАЮСЬ:</w:t>
      </w:r>
    </w:p>
    <w:p w:rsidR="00D036A9" w:rsidRDefault="00D036A9" w:rsidP="00D036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ascii="yandex-sans" w:hAnsi="yandex-sans"/>
          <w:color w:val="000000"/>
          <w:sz w:val="28"/>
          <w:szCs w:val="28"/>
        </w:rPr>
        <w:t>Утвердить п</w:t>
      </w:r>
      <w:r>
        <w:rPr>
          <w:rFonts w:ascii="yandex-sans" w:hAnsi="yandex-sans"/>
          <w:color w:val="000000"/>
          <w:sz w:val="28"/>
          <w:szCs w:val="28"/>
        </w:rPr>
        <w:t>лан нормотворческой работы Николь</w:t>
      </w:r>
      <w:r>
        <w:rPr>
          <w:rFonts w:ascii="yandex-sans" w:hAnsi="yandex-sans"/>
          <w:color w:val="000000"/>
          <w:sz w:val="28"/>
          <w:szCs w:val="28"/>
        </w:rPr>
        <w:t xml:space="preserve">ского сельсовета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Абанского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района Красноярского края на 2022 год  </w:t>
      </w:r>
      <w:r>
        <w:rPr>
          <w:color w:val="000000"/>
          <w:sz w:val="28"/>
          <w:szCs w:val="28"/>
        </w:rPr>
        <w:t>согласно приложению.</w:t>
      </w:r>
    </w:p>
    <w:p w:rsidR="00D036A9" w:rsidRDefault="00D036A9" w:rsidP="00D036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</w:t>
      </w:r>
      <w:r>
        <w:rPr>
          <w:rFonts w:ascii="yandex-sans" w:hAnsi="yandex-sans"/>
          <w:color w:val="000000"/>
          <w:sz w:val="28"/>
          <w:szCs w:val="28"/>
        </w:rPr>
        <w:t>ие разместить на официальном с</w:t>
      </w:r>
      <w:r>
        <w:rPr>
          <w:rFonts w:ascii="yandex-sans" w:hAnsi="yandex-sans"/>
          <w:color w:val="000000"/>
          <w:sz w:val="28"/>
          <w:szCs w:val="28"/>
        </w:rPr>
        <w:t>айте муниципального образования</w:t>
      </w:r>
      <w:r>
        <w:rPr>
          <w:sz w:val="28"/>
          <w:szCs w:val="28"/>
        </w:rPr>
        <w:t>.</w:t>
      </w:r>
    </w:p>
    <w:p w:rsidR="00D036A9" w:rsidRDefault="00D036A9" w:rsidP="00D036A9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Контроль за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настоящего распоряжения</w:t>
      </w:r>
      <w:r>
        <w:rPr>
          <w:rFonts w:ascii="yandex-sans" w:hAnsi="yandex-sans"/>
          <w:color w:val="000000"/>
          <w:sz w:val="28"/>
          <w:szCs w:val="28"/>
        </w:rPr>
        <w:t xml:space="preserve"> оставляю за собой.</w:t>
      </w:r>
    </w:p>
    <w:p w:rsidR="00D036A9" w:rsidRDefault="00D036A9" w:rsidP="00D036A9">
      <w:pPr>
        <w:spacing w:before="60" w:after="180"/>
        <w:jc w:val="both"/>
        <w:rPr>
          <w:sz w:val="28"/>
          <w:szCs w:val="28"/>
        </w:rPr>
      </w:pPr>
    </w:p>
    <w:p w:rsidR="00D036A9" w:rsidRDefault="00D036A9" w:rsidP="00D036A9">
      <w:pPr>
        <w:spacing w:before="60" w:after="180"/>
        <w:jc w:val="both"/>
        <w:rPr>
          <w:sz w:val="28"/>
          <w:szCs w:val="28"/>
        </w:rPr>
      </w:pPr>
      <w:r>
        <w:rPr>
          <w:sz w:val="28"/>
          <w:szCs w:val="28"/>
        </w:rPr>
        <w:t>Глава Николь</w:t>
      </w:r>
      <w:r>
        <w:rPr>
          <w:sz w:val="28"/>
          <w:szCs w:val="28"/>
        </w:rPr>
        <w:t xml:space="preserve">ского сельсовета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  <w:r>
        <w:rPr>
          <w:sz w:val="28"/>
          <w:szCs w:val="28"/>
        </w:rPr>
        <w:t>.</w:t>
      </w:r>
    </w:p>
    <w:p w:rsidR="00D036A9" w:rsidRDefault="00D036A9" w:rsidP="00D036A9">
      <w:pPr>
        <w:spacing w:before="60" w:after="180"/>
        <w:jc w:val="both"/>
        <w:rPr>
          <w:sz w:val="28"/>
          <w:szCs w:val="28"/>
        </w:rPr>
      </w:pPr>
    </w:p>
    <w:p w:rsidR="00D036A9" w:rsidRDefault="00D036A9" w:rsidP="00D036A9">
      <w:pPr>
        <w:spacing w:before="60" w:after="180"/>
        <w:jc w:val="both"/>
        <w:rPr>
          <w:sz w:val="28"/>
          <w:szCs w:val="28"/>
        </w:rPr>
      </w:pPr>
    </w:p>
    <w:p w:rsidR="00D036A9" w:rsidRDefault="00D036A9" w:rsidP="00D036A9">
      <w:pPr>
        <w:spacing w:before="60" w:after="180"/>
        <w:jc w:val="both"/>
        <w:rPr>
          <w:sz w:val="28"/>
          <w:szCs w:val="28"/>
        </w:rPr>
      </w:pPr>
    </w:p>
    <w:p w:rsidR="00D036A9" w:rsidRDefault="00D036A9" w:rsidP="00D036A9">
      <w:pPr>
        <w:spacing w:before="60" w:after="180"/>
        <w:jc w:val="both"/>
        <w:rPr>
          <w:sz w:val="28"/>
          <w:szCs w:val="28"/>
        </w:rPr>
      </w:pPr>
    </w:p>
    <w:p w:rsidR="00D036A9" w:rsidRDefault="00D036A9" w:rsidP="00D036A9">
      <w:pPr>
        <w:spacing w:before="60" w:after="180"/>
        <w:jc w:val="both"/>
        <w:rPr>
          <w:sz w:val="28"/>
          <w:szCs w:val="28"/>
        </w:rPr>
      </w:pPr>
    </w:p>
    <w:p w:rsidR="00D036A9" w:rsidRDefault="00D036A9" w:rsidP="00D036A9">
      <w:pPr>
        <w:spacing w:before="60" w:after="180"/>
        <w:jc w:val="both"/>
        <w:rPr>
          <w:sz w:val="28"/>
          <w:szCs w:val="28"/>
        </w:rPr>
      </w:pPr>
    </w:p>
    <w:p w:rsidR="00D036A9" w:rsidRDefault="00D036A9" w:rsidP="00D036A9">
      <w:pPr>
        <w:spacing w:before="60" w:after="180"/>
        <w:jc w:val="both"/>
        <w:rPr>
          <w:sz w:val="28"/>
          <w:szCs w:val="28"/>
        </w:rPr>
      </w:pPr>
    </w:p>
    <w:p w:rsidR="00D036A9" w:rsidRDefault="00D036A9" w:rsidP="00D036A9">
      <w:pPr>
        <w:spacing w:before="60" w:after="180"/>
        <w:jc w:val="both"/>
        <w:rPr>
          <w:sz w:val="28"/>
          <w:szCs w:val="28"/>
        </w:rPr>
      </w:pPr>
    </w:p>
    <w:p w:rsidR="00D036A9" w:rsidRDefault="00D036A9" w:rsidP="00D036A9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6A9" w:rsidRDefault="00D036A9" w:rsidP="00D036A9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6A9" w:rsidRDefault="00D036A9" w:rsidP="00D036A9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6A9" w:rsidRDefault="00D036A9" w:rsidP="00D036A9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D036A9" w:rsidRDefault="00D036A9" w:rsidP="00D036A9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распоряжению администрации </w:t>
      </w:r>
    </w:p>
    <w:p w:rsidR="00D036A9" w:rsidRDefault="00D036A9" w:rsidP="00D036A9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Николь</w:t>
      </w:r>
      <w:r>
        <w:rPr>
          <w:rFonts w:ascii="Times New Roman" w:hAnsi="Times New Roman"/>
          <w:sz w:val="24"/>
          <w:szCs w:val="24"/>
          <w:lang w:eastAsia="ru-RU"/>
        </w:rPr>
        <w:t>ского сельсовета</w:t>
      </w:r>
    </w:p>
    <w:p w:rsidR="00D036A9" w:rsidRDefault="00D036A9" w:rsidP="00D036A9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от 17.01.2022 № 2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</w:rPr>
        <w:t> </w:t>
      </w:r>
    </w:p>
    <w:p w:rsidR="00D036A9" w:rsidRPr="00D036A9" w:rsidRDefault="00D036A9" w:rsidP="00D036A9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036A9">
        <w:rPr>
          <w:rFonts w:ascii="Times New Roman" w:hAnsi="Times New Roman"/>
          <w:b/>
          <w:bCs/>
          <w:sz w:val="28"/>
          <w:szCs w:val="28"/>
        </w:rPr>
        <w:t>ПЛАН</w:t>
      </w:r>
    </w:p>
    <w:p w:rsidR="00D036A9" w:rsidRPr="00D036A9" w:rsidRDefault="00D036A9" w:rsidP="00D036A9">
      <w:pPr>
        <w:jc w:val="center"/>
        <w:rPr>
          <w:b/>
          <w:sz w:val="28"/>
          <w:szCs w:val="28"/>
        </w:rPr>
      </w:pPr>
      <w:r w:rsidRPr="00D036A9">
        <w:rPr>
          <w:b/>
          <w:bCs/>
          <w:sz w:val="28"/>
          <w:szCs w:val="28"/>
        </w:rPr>
        <w:t>нормотворческой работы</w:t>
      </w:r>
      <w:r w:rsidRPr="00D036A9">
        <w:rPr>
          <w:b/>
          <w:sz w:val="28"/>
          <w:szCs w:val="28"/>
        </w:rPr>
        <w:t xml:space="preserve"> Николь</w:t>
      </w:r>
      <w:r w:rsidRPr="00D036A9">
        <w:rPr>
          <w:b/>
          <w:sz w:val="28"/>
          <w:szCs w:val="28"/>
        </w:rPr>
        <w:t xml:space="preserve">ского сельсовета  </w:t>
      </w:r>
      <w:proofErr w:type="spellStart"/>
      <w:r w:rsidRPr="00D036A9">
        <w:rPr>
          <w:b/>
          <w:sz w:val="28"/>
          <w:szCs w:val="28"/>
        </w:rPr>
        <w:t>Абанского</w:t>
      </w:r>
      <w:proofErr w:type="spellEnd"/>
      <w:r w:rsidRPr="00D036A9">
        <w:rPr>
          <w:b/>
          <w:sz w:val="28"/>
          <w:szCs w:val="28"/>
        </w:rPr>
        <w:t xml:space="preserve"> района </w:t>
      </w:r>
      <w:bookmarkStart w:id="0" w:name="_GoBack"/>
      <w:bookmarkEnd w:id="0"/>
      <w:r w:rsidRPr="00D036A9">
        <w:rPr>
          <w:b/>
          <w:sz w:val="28"/>
          <w:szCs w:val="28"/>
        </w:rPr>
        <w:t>Красноярского края на 2022 год</w:t>
      </w:r>
    </w:p>
    <w:p w:rsidR="00D036A9" w:rsidRDefault="00D036A9" w:rsidP="00D036A9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36A9" w:rsidRDefault="00D036A9" w:rsidP="00D036A9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3826"/>
        <w:gridCol w:w="3043"/>
        <w:gridCol w:w="2059"/>
      </w:tblGrid>
      <w:tr w:rsidR="00D036A9" w:rsidTr="00D036A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разработку и внесение проекта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проекта</w:t>
            </w:r>
          </w:p>
        </w:tc>
      </w:tr>
      <w:tr w:rsidR="00D036A9" w:rsidTr="00D036A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36A9" w:rsidTr="00D036A9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Экономические и финансовые вопросы</w:t>
            </w:r>
          </w:p>
        </w:tc>
      </w:tr>
      <w:tr w:rsidR="00D036A9" w:rsidTr="00D036A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О внесении изменений в бюджет поселения  на 2022 год и плановый период 2023-2024 годов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036A9" w:rsidTr="00D036A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поселения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D036A9" w:rsidTr="00D036A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методики расчета межбюджетных трансфертов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D036A9" w:rsidTr="00D036A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сельского поселения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D036A9" w:rsidTr="00D036A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бюджета поселения на следующий год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D036A9" w:rsidTr="00D036A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действующую муниципальную  программу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036A9" w:rsidTr="00D036A9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Имущественные вопросы</w:t>
            </w:r>
          </w:p>
        </w:tc>
      </w:tr>
      <w:tr w:rsidR="00D036A9" w:rsidTr="00D036A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списании/постановке на учет  объектов муниципальной собственности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D036A9" w:rsidTr="00D036A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реестра муниципальной собственности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036A9" w:rsidTr="00D036A9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служба</w:t>
            </w:r>
          </w:p>
        </w:tc>
      </w:tr>
      <w:tr w:rsidR="00D036A9" w:rsidTr="00D036A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   нормативные правовые акты, регламентирующие вопросы муниципальной службы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прокуратура, специалист</w:t>
            </w:r>
          </w:p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036A9" w:rsidTr="00D036A9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</w:t>
            </w:r>
          </w:p>
        </w:tc>
      </w:tr>
      <w:tr w:rsidR="00D036A9" w:rsidTr="00D036A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Устав МО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прокуратура,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D036A9" w:rsidTr="00D036A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пожарной безопасности и безопасности людей на водных объектах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 квартал</w:t>
            </w:r>
          </w:p>
        </w:tc>
      </w:tr>
      <w:tr w:rsidR="00D036A9" w:rsidTr="00D036A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ранее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НПА, об отмене НПА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прокуратура, 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036A9" w:rsidTr="00D036A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6A9" w:rsidRDefault="00D036A9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первичных мер пожарной безопасности пожароопасный период 2022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6A9" w:rsidRDefault="00D036A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квартал</w:t>
            </w:r>
          </w:p>
        </w:tc>
      </w:tr>
    </w:tbl>
    <w:p w:rsidR="00D036A9" w:rsidRDefault="00D036A9" w:rsidP="00D036A9">
      <w:pPr>
        <w:spacing w:before="60" w:after="180"/>
        <w:jc w:val="both"/>
      </w:pPr>
    </w:p>
    <w:p w:rsidR="00B736C0" w:rsidRDefault="00B736C0"/>
    <w:sectPr w:rsidR="00B736C0" w:rsidSect="00D036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A9"/>
    <w:rsid w:val="00B736C0"/>
    <w:rsid w:val="00D0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D036A9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D036A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03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6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D036A9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D036A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03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2022-01-17T07:42:00Z</dcterms:created>
  <dcterms:modified xsi:type="dcterms:W3CDTF">2022-01-17T07:46:00Z</dcterms:modified>
</cp:coreProperties>
</file>