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CA" w:rsidRDefault="00DC2DCA" w:rsidP="00DC2DCA">
      <w:pPr>
        <w:pStyle w:val="21"/>
        <w:shd w:val="clear" w:color="auto" w:fill="auto"/>
        <w:rPr>
          <w:color w:val="000000"/>
        </w:rPr>
      </w:pPr>
    </w:p>
    <w:p w:rsidR="00DC2DCA" w:rsidRDefault="00DC2DCA" w:rsidP="00DC2DCA">
      <w:pPr>
        <w:pStyle w:val="21"/>
        <w:shd w:val="clear" w:color="auto" w:fill="auto"/>
        <w:rPr>
          <w:color w:val="000000"/>
        </w:rPr>
      </w:pPr>
      <w:r w:rsidRPr="00DA29C1">
        <w:rPr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 wp14:anchorId="5A434676" wp14:editId="61F30E4F">
            <wp:extent cx="600075" cy="857250"/>
            <wp:effectExtent l="19050" t="0" r="9525" b="0"/>
            <wp:docPr id="8" name="Рисунок 9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DCA" w:rsidRDefault="00DC2DCA" w:rsidP="00DC2DCA">
      <w:pPr>
        <w:pStyle w:val="21"/>
        <w:shd w:val="clear" w:color="auto" w:fill="auto"/>
      </w:pPr>
      <w:bookmarkStart w:id="0" w:name="_GoBack"/>
      <w:bookmarkEnd w:id="0"/>
      <w:r>
        <w:rPr>
          <w:color w:val="000000"/>
        </w:rPr>
        <w:t>АДМИНИСТРАЦИЯ НИКОЛЬСКОГО СЕЛЬСОВЕТА</w:t>
      </w:r>
      <w:r>
        <w:rPr>
          <w:color w:val="000000"/>
        </w:rPr>
        <w:br/>
        <w:t>КРАСНОЯРСКОГО КРАЯ АБАНСКОГО РАЙОНА</w:t>
      </w:r>
    </w:p>
    <w:p w:rsidR="00DC2DCA" w:rsidRDefault="00DC2DCA" w:rsidP="00DC2DCA">
      <w:pPr>
        <w:pStyle w:val="31"/>
        <w:shd w:val="clear" w:color="auto" w:fill="auto"/>
        <w:spacing w:after="66" w:line="110" w:lineRule="exact"/>
        <w:ind w:left="4980"/>
      </w:pPr>
    </w:p>
    <w:p w:rsidR="00DC2DCA" w:rsidRDefault="00DC2DCA" w:rsidP="00DC2DCA">
      <w:pPr>
        <w:pStyle w:val="21"/>
        <w:shd w:val="clear" w:color="auto" w:fill="auto"/>
        <w:spacing w:after="332" w:line="280" w:lineRule="exact"/>
      </w:pPr>
      <w:r>
        <w:rPr>
          <w:color w:val="000000"/>
        </w:rPr>
        <w:t>РАСПОРЯЖЕНИЕ</w:t>
      </w:r>
    </w:p>
    <w:p w:rsidR="00DC2DCA" w:rsidRDefault="00DC2DCA" w:rsidP="00DC2DCA">
      <w:pPr>
        <w:pStyle w:val="21"/>
        <w:shd w:val="clear" w:color="auto" w:fill="auto"/>
        <w:tabs>
          <w:tab w:val="left" w:pos="3696"/>
          <w:tab w:val="left" w:pos="8290"/>
        </w:tabs>
        <w:spacing w:after="908" w:line="280" w:lineRule="exact"/>
        <w:jc w:val="both"/>
      </w:pPr>
      <w:r>
        <w:rPr>
          <w:color w:val="000000"/>
        </w:rPr>
        <w:t>09.04.2020г</w:t>
      </w:r>
      <w:r>
        <w:rPr>
          <w:color w:val="000000"/>
        </w:rPr>
        <w:tab/>
        <w:t>с. Никольск</w:t>
      </w:r>
      <w:r>
        <w:rPr>
          <w:color w:val="000000"/>
        </w:rPr>
        <w:tab/>
        <w:t>№ 13Р-4</w:t>
      </w:r>
    </w:p>
    <w:p w:rsidR="00DC2DCA" w:rsidRDefault="00DC2DCA" w:rsidP="00DC2DCA">
      <w:pPr>
        <w:pStyle w:val="21"/>
        <w:shd w:val="clear" w:color="auto" w:fill="auto"/>
        <w:spacing w:after="600"/>
      </w:pPr>
      <w:r>
        <w:rPr>
          <w:color w:val="000000"/>
        </w:rPr>
        <w:t>О правилах поведения людей, порядке организации производства и</w:t>
      </w:r>
      <w:r>
        <w:rPr>
          <w:color w:val="000000"/>
        </w:rPr>
        <w:br/>
        <w:t>содержания территорий, зданий, сооружений помещений организаций и</w:t>
      </w:r>
      <w:r>
        <w:rPr>
          <w:color w:val="000000"/>
        </w:rPr>
        <w:br/>
        <w:t>других объектов защиты в целях обеспечения пожарной безопасности</w:t>
      </w:r>
    </w:p>
    <w:p w:rsidR="00DC2DCA" w:rsidRDefault="00DC2DCA" w:rsidP="00DC2DCA">
      <w:pPr>
        <w:pStyle w:val="21"/>
        <w:shd w:val="clear" w:color="auto" w:fill="auto"/>
        <w:tabs>
          <w:tab w:val="left" w:pos="3696"/>
        </w:tabs>
        <w:ind w:firstLine="620"/>
        <w:jc w:val="both"/>
      </w:pPr>
      <w:r>
        <w:rPr>
          <w:color w:val="000000"/>
        </w:rPr>
        <w:t>В соответствии с Федеральными законами от 06.10.2003г. №131-Ф3 «Об общих принципах организации местного самоуправления в РФ», от 21.12.1994 №69-ФЗ «О</w:t>
      </w:r>
      <w:r>
        <w:rPr>
          <w:color w:val="000000"/>
        </w:rPr>
        <w:tab/>
        <w:t>пожарной безопасности», постановлением</w:t>
      </w:r>
    </w:p>
    <w:p w:rsidR="00DC2DCA" w:rsidRDefault="00DC2DCA" w:rsidP="00DC2DCA">
      <w:pPr>
        <w:pStyle w:val="21"/>
        <w:shd w:val="clear" w:color="auto" w:fill="auto"/>
        <w:jc w:val="both"/>
      </w:pPr>
      <w:r>
        <w:rPr>
          <w:color w:val="000000"/>
        </w:rPr>
        <w:t xml:space="preserve">Правительства РФ от 25.04.2012 № 390 «О противопожарном режиме», в целях повышения противопожарной безопасности на территории Никольского сельсовета </w:t>
      </w:r>
      <w:proofErr w:type="spellStart"/>
      <w:r>
        <w:rPr>
          <w:color w:val="000000"/>
        </w:rPr>
        <w:t>Абанского</w:t>
      </w:r>
      <w:proofErr w:type="spellEnd"/>
      <w:r>
        <w:rPr>
          <w:color w:val="000000"/>
        </w:rPr>
        <w:t xml:space="preserve"> района Красноярского края РАСПОРЯЖАЮСЬ:</w:t>
      </w:r>
    </w:p>
    <w:p w:rsidR="00DC2DCA" w:rsidRDefault="00DC2DCA" w:rsidP="00DC2DCA">
      <w:pPr>
        <w:pStyle w:val="21"/>
        <w:shd w:val="clear" w:color="auto" w:fill="auto"/>
        <w:tabs>
          <w:tab w:val="left" w:pos="1536"/>
          <w:tab w:val="left" w:pos="3696"/>
          <w:tab w:val="left" w:pos="5174"/>
        </w:tabs>
        <w:jc w:val="both"/>
      </w:pPr>
      <w:r>
        <w:rPr>
          <w:color w:val="000000"/>
        </w:rPr>
        <w:t>1. Руководителям организаций и учреждений Никольского сельского поселения независимо от форм собственности принять меры по обеспечению пожарной</w:t>
      </w:r>
      <w:r>
        <w:rPr>
          <w:color w:val="000000"/>
        </w:rPr>
        <w:tab/>
        <w:t>безопасности</w:t>
      </w:r>
      <w:r>
        <w:rPr>
          <w:color w:val="000000"/>
        </w:rPr>
        <w:tab/>
        <w:t>объектов</w:t>
      </w:r>
      <w:r>
        <w:rPr>
          <w:color w:val="000000"/>
        </w:rPr>
        <w:tab/>
        <w:t>и прилегающей территории:</w:t>
      </w:r>
    </w:p>
    <w:p w:rsidR="00DC2DCA" w:rsidRDefault="00DC2DCA" w:rsidP="00DC2DCA">
      <w:pPr>
        <w:pStyle w:val="21"/>
        <w:shd w:val="clear" w:color="auto" w:fill="auto"/>
        <w:jc w:val="both"/>
      </w:pPr>
      <w:r>
        <w:rPr>
          <w:color w:val="000000"/>
        </w:rPr>
        <w:t>обеспечить объекты первичными средствами пожаротушения;</w:t>
      </w:r>
    </w:p>
    <w:p w:rsidR="00DC2DCA" w:rsidRDefault="00DC2DCA" w:rsidP="00DC2DCA">
      <w:pPr>
        <w:pStyle w:val="21"/>
        <w:numPr>
          <w:ilvl w:val="0"/>
          <w:numId w:val="1"/>
        </w:numPr>
        <w:shd w:val="clear" w:color="auto" w:fill="auto"/>
        <w:tabs>
          <w:tab w:val="left" w:pos="253"/>
        </w:tabs>
        <w:jc w:val="both"/>
      </w:pPr>
      <w:r>
        <w:rPr>
          <w:color w:val="000000"/>
        </w:rPr>
        <w:t>очистить территории от сухой травы и мусора, горючих отходов;</w:t>
      </w:r>
    </w:p>
    <w:p w:rsidR="00DC2DCA" w:rsidRDefault="00DC2DCA" w:rsidP="00DC2DCA">
      <w:pPr>
        <w:pStyle w:val="21"/>
        <w:shd w:val="clear" w:color="auto" w:fill="auto"/>
        <w:jc w:val="both"/>
      </w:pPr>
      <w:r>
        <w:rPr>
          <w:color w:val="000000"/>
        </w:rPr>
        <w:t>-не допускать сжигание сгораемого мусора на территории организаций и улиц Никольского сельского поселения,</w:t>
      </w:r>
    </w:p>
    <w:p w:rsidR="00DC2DCA" w:rsidRDefault="00DC2DCA" w:rsidP="00DC2DCA">
      <w:pPr>
        <w:pStyle w:val="21"/>
        <w:numPr>
          <w:ilvl w:val="0"/>
          <w:numId w:val="1"/>
        </w:numPr>
        <w:shd w:val="clear" w:color="auto" w:fill="auto"/>
        <w:tabs>
          <w:tab w:val="left" w:pos="253"/>
        </w:tabs>
        <w:jc w:val="both"/>
      </w:pPr>
      <w:r>
        <w:rPr>
          <w:color w:val="000000"/>
        </w:rPr>
        <w:t>без согласования с органами надзорной деятельности;</w:t>
      </w:r>
    </w:p>
    <w:p w:rsidR="00DC2DCA" w:rsidRDefault="00DC2DCA" w:rsidP="00DC2DCA">
      <w:pPr>
        <w:pStyle w:val="21"/>
        <w:numPr>
          <w:ilvl w:val="0"/>
          <w:numId w:val="1"/>
        </w:numPr>
        <w:shd w:val="clear" w:color="auto" w:fill="auto"/>
        <w:tabs>
          <w:tab w:val="left" w:pos="253"/>
        </w:tabs>
        <w:jc w:val="both"/>
      </w:pPr>
      <w:r>
        <w:rPr>
          <w:color w:val="000000"/>
        </w:rPr>
        <w:t>обеспечить бесперебойную работу сре</w:t>
      </w:r>
      <w:proofErr w:type="gramStart"/>
      <w:r>
        <w:rPr>
          <w:color w:val="000000"/>
        </w:rPr>
        <w:t>дств св</w:t>
      </w:r>
      <w:proofErr w:type="gramEnd"/>
      <w:r>
        <w:rPr>
          <w:color w:val="000000"/>
        </w:rPr>
        <w:t>язи и оповещения людей о пожаре;</w:t>
      </w:r>
    </w:p>
    <w:p w:rsidR="00DC2DCA" w:rsidRDefault="00DC2DCA" w:rsidP="00DC2DCA">
      <w:pPr>
        <w:pStyle w:val="21"/>
        <w:numPr>
          <w:ilvl w:val="0"/>
          <w:numId w:val="1"/>
        </w:numPr>
        <w:shd w:val="clear" w:color="auto" w:fill="auto"/>
        <w:tabs>
          <w:tab w:val="left" w:pos="253"/>
        </w:tabs>
        <w:jc w:val="both"/>
      </w:pPr>
      <w:r>
        <w:rPr>
          <w:color w:val="000000"/>
        </w:rPr>
        <w:t>провести разъяснительную работу среди работников по соблюдению правил пожарной безопасности;</w:t>
      </w:r>
    </w:p>
    <w:p w:rsidR="00DC2DCA" w:rsidRDefault="00DC2DCA" w:rsidP="00DC2DCA">
      <w:pPr>
        <w:pStyle w:val="21"/>
        <w:shd w:val="clear" w:color="auto" w:fill="auto"/>
        <w:spacing w:line="326" w:lineRule="exact"/>
        <w:ind w:firstLine="440"/>
        <w:jc w:val="left"/>
      </w:pPr>
      <w:r>
        <w:rPr>
          <w:color w:val="000000"/>
        </w:rPr>
        <w:t>проверить и привести в работоспособное состояние наружное противопожарное водоснабжение на принадлежащей территории принять незамедлительные меры по выявлению и ликвидации искусственных преград для проезда пожарных автомобилей;</w:t>
      </w:r>
      <w:r>
        <w:br w:type="page"/>
      </w:r>
    </w:p>
    <w:p w:rsidR="00DC2DCA" w:rsidRDefault="00DC2DCA" w:rsidP="00DC2DCA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line="331" w:lineRule="exact"/>
        <w:jc w:val="both"/>
      </w:pPr>
      <w:r>
        <w:rPr>
          <w:color w:val="000000"/>
        </w:rPr>
        <w:lastRenderedPageBreak/>
        <w:t>обеспечить предотвращение проникновение посторонних лиц в чердачные помещения зданий;</w:t>
      </w:r>
    </w:p>
    <w:p w:rsidR="00DC2DCA" w:rsidRDefault="00DC2DCA" w:rsidP="00DC2DCA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line="370" w:lineRule="exact"/>
        <w:jc w:val="both"/>
      </w:pPr>
      <w:r>
        <w:rPr>
          <w:color w:val="000000"/>
        </w:rPr>
        <w:t>иметь наружное освещение в темное время суток для быстрого нахождения входа к зданиям, наружных пожарных лестниц, мест размещения пожарного инвентаря, подъезда к пожарным водоемам.</w:t>
      </w:r>
    </w:p>
    <w:p w:rsidR="00DC2DCA" w:rsidRDefault="00DC2DCA" w:rsidP="00DC2DCA">
      <w:pPr>
        <w:pStyle w:val="21"/>
        <w:shd w:val="clear" w:color="auto" w:fill="auto"/>
        <w:spacing w:line="370" w:lineRule="exact"/>
        <w:jc w:val="both"/>
      </w:pPr>
      <w:r>
        <w:rPr>
          <w:color w:val="000000"/>
        </w:rPr>
        <w:t>2. Жителям Никольского сельского поселения, имеющим земельные участки с постройками, в целях предотвращения пожаров:</w:t>
      </w:r>
    </w:p>
    <w:p w:rsidR="00DC2DCA" w:rsidRDefault="00DC2DCA" w:rsidP="00DC2DCA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line="370" w:lineRule="exact"/>
        <w:jc w:val="both"/>
      </w:pPr>
      <w:r>
        <w:rPr>
          <w:color w:val="000000"/>
        </w:rPr>
        <w:t>установить емкости с водой объемом 200 литров или огнетушители;</w:t>
      </w:r>
    </w:p>
    <w:p w:rsidR="00DC2DCA" w:rsidRDefault="00DC2DCA" w:rsidP="00DC2DCA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line="389" w:lineRule="exact"/>
        <w:jc w:val="both"/>
      </w:pPr>
      <w:r>
        <w:rPr>
          <w:color w:val="000000"/>
        </w:rPr>
        <w:t>очистить от сухой травы и мусора приусадебные участки и придомовые территории;</w:t>
      </w:r>
    </w:p>
    <w:p w:rsidR="00DC2DCA" w:rsidRDefault="00DC2DCA" w:rsidP="00DC2DCA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jc w:val="both"/>
      </w:pPr>
      <w:r>
        <w:rPr>
          <w:color w:val="000000"/>
        </w:rPr>
        <w:t>запрещается разведение костров в лесных массивах и сжигание мусора расстоянии ближе 50 метров от строений;</w:t>
      </w:r>
    </w:p>
    <w:p w:rsidR="00DC2DCA" w:rsidRDefault="00DC2DCA" w:rsidP="00DC2DCA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jc w:val="both"/>
      </w:pPr>
      <w:r>
        <w:rPr>
          <w:color w:val="000000"/>
        </w:rPr>
        <w:t>соблюдать правила пожарной безопасности;</w:t>
      </w:r>
    </w:p>
    <w:p w:rsidR="00DC2DCA" w:rsidRDefault="00DC2DCA" w:rsidP="00DC2DCA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jc w:val="both"/>
      </w:pPr>
      <w:r>
        <w:rPr>
          <w:color w:val="000000"/>
        </w:rPr>
        <w:t>при обнаружении пожаров немедленно уведомлять о них пожарную охрану, администрацию или водителя пожарной машины;</w:t>
      </w:r>
    </w:p>
    <w:p w:rsidR="00DC2DCA" w:rsidRDefault="00DC2DCA" w:rsidP="00DC2DCA">
      <w:pPr>
        <w:pStyle w:val="21"/>
        <w:numPr>
          <w:ilvl w:val="0"/>
          <w:numId w:val="1"/>
        </w:numPr>
        <w:shd w:val="clear" w:color="auto" w:fill="auto"/>
        <w:tabs>
          <w:tab w:val="left" w:pos="291"/>
        </w:tabs>
        <w:jc w:val="both"/>
      </w:pPr>
      <w:r>
        <w:rPr>
          <w:color w:val="000000"/>
        </w:rPr>
        <w:t>до прибытия пожарной охраны принимать посильные меры по спасению людей, имущества и тушению пожара;</w:t>
      </w:r>
    </w:p>
    <w:p w:rsidR="00DC2DCA" w:rsidRDefault="00DC2DCA" w:rsidP="00DC2DCA">
      <w:pPr>
        <w:pStyle w:val="21"/>
        <w:shd w:val="clear" w:color="auto" w:fill="auto"/>
        <w:jc w:val="both"/>
      </w:pPr>
      <w:r>
        <w:rPr>
          <w:color w:val="000000"/>
        </w:rPr>
        <w:t>3 .Опубликовать настоящее распоряжение в периодическом печатном издании «Ведомости органов местного самоуправления Никольский сельсовет»</w:t>
      </w:r>
    </w:p>
    <w:p w:rsidR="00DC2DCA" w:rsidRDefault="00DC2DCA" w:rsidP="00DC2DCA">
      <w:pPr>
        <w:pStyle w:val="21"/>
        <w:numPr>
          <w:ilvl w:val="0"/>
          <w:numId w:val="2"/>
        </w:numPr>
        <w:shd w:val="clear" w:color="auto" w:fill="auto"/>
        <w:tabs>
          <w:tab w:val="left" w:pos="387"/>
        </w:tabs>
        <w:jc w:val="both"/>
      </w:pPr>
      <w:r>
        <w:rPr>
          <w:color w:val="000000"/>
        </w:rPr>
        <w:t>Настоящее распоряжение вступает в силу после его подписания.</w:t>
      </w:r>
    </w:p>
    <w:p w:rsidR="00DC2DCA" w:rsidRPr="00DC2DCA" w:rsidRDefault="00DC2DCA" w:rsidP="00DC2DCA">
      <w:pPr>
        <w:pStyle w:val="21"/>
        <w:numPr>
          <w:ilvl w:val="0"/>
          <w:numId w:val="2"/>
        </w:numPr>
        <w:shd w:val="clear" w:color="auto" w:fill="auto"/>
        <w:tabs>
          <w:tab w:val="left" w:pos="387"/>
        </w:tabs>
        <w:spacing w:after="1218"/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</w:t>
      </w:r>
      <w:r>
        <w:rPr>
          <w:color w:val="000000"/>
        </w:rPr>
        <w:t>лнением настоящего распоряжения остается за собой.</w:t>
      </w:r>
    </w:p>
    <w:p w:rsidR="00DC2DCA" w:rsidRPr="00DC2DCA" w:rsidRDefault="00DC2DCA" w:rsidP="00DC2DCA">
      <w:pPr>
        <w:pStyle w:val="21"/>
        <w:shd w:val="clear" w:color="auto" w:fill="auto"/>
        <w:tabs>
          <w:tab w:val="left" w:pos="387"/>
        </w:tabs>
        <w:spacing w:after="1218"/>
        <w:jc w:val="both"/>
      </w:pPr>
      <w:r>
        <w:rPr>
          <w:color w:val="000000"/>
        </w:rPr>
        <w:t xml:space="preserve">Глава Никольского сельсовета                                                  </w:t>
      </w:r>
      <w:proofErr w:type="spellStart"/>
      <w:r>
        <w:rPr>
          <w:color w:val="000000"/>
        </w:rPr>
        <w:t>С.Ф.Охотникова</w:t>
      </w:r>
      <w:proofErr w:type="spellEnd"/>
    </w:p>
    <w:p w:rsidR="00DC2DCA" w:rsidRDefault="00DC2DCA" w:rsidP="00DC2DCA">
      <w:pPr>
        <w:pStyle w:val="21"/>
        <w:shd w:val="clear" w:color="auto" w:fill="auto"/>
        <w:tabs>
          <w:tab w:val="left" w:pos="387"/>
        </w:tabs>
        <w:spacing w:after="1218"/>
        <w:jc w:val="both"/>
      </w:pPr>
    </w:p>
    <w:p w:rsidR="003328FB" w:rsidRDefault="00DC2DCA" w:rsidP="00DC2DCA">
      <w:pPr>
        <w:pStyle w:val="40"/>
        <w:shd w:val="clear" w:color="auto" w:fill="auto"/>
        <w:spacing w:before="0" w:line="220" w:lineRule="exact"/>
        <w:ind w:left="4220"/>
      </w:pPr>
      <w:r>
        <w:rPr>
          <w:noProof/>
          <w:lang w:eastAsia="ru-RU"/>
        </w:rPr>
        <mc:AlternateContent>
          <mc:Choice Requires="wps">
            <w:drawing>
              <wp:anchor distT="41275" distB="130810" distL="63500" distR="63500" simplePos="0" relativeHeight="251659264" behindDoc="1" locked="0" layoutInCell="1" allowOverlap="1" wp14:anchorId="3018D689" wp14:editId="43EB0B74">
                <wp:simplePos x="0" y="0"/>
                <wp:positionH relativeFrom="margin">
                  <wp:posOffset>2404745</wp:posOffset>
                </wp:positionH>
                <wp:positionV relativeFrom="paragraph">
                  <wp:posOffset>237490</wp:posOffset>
                </wp:positionV>
                <wp:extent cx="274320" cy="114300"/>
                <wp:effectExtent l="4445" t="0" r="0" b="63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DCA" w:rsidRDefault="00DC2DCA" w:rsidP="00DC2DCA">
                            <w:pPr>
                              <w:pStyle w:val="a3"/>
                              <w:shd w:val="clear" w:color="auto" w:fill="auto"/>
                              <w:spacing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89.35pt;margin-top:18.7pt;width:21.6pt;height:9pt;z-index:-251657216;visibility:visible;mso-wrap-style:square;mso-width-percent:0;mso-height-percent:0;mso-wrap-distance-left:5pt;mso-wrap-distance-top:3.25pt;mso-wrap-distance-right:5pt;mso-wrap-distance-bottom:10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6WXugIAAKg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" filled="f" stroked="f">
                <v:textbox style="mso-fit-shape-to-text:t" inset="0,0,0,0">
                  <w:txbxContent>
                    <w:p w:rsidR="00DC2DCA" w:rsidRDefault="00DC2DCA" w:rsidP="00DC2DCA">
                      <w:pPr>
                        <w:pStyle w:val="a3"/>
                        <w:shd w:val="clear" w:color="auto" w:fill="auto"/>
                        <w:spacing w:line="18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36525" distB="0" distL="63500" distR="63500" simplePos="0" relativeHeight="251663360" behindDoc="1" locked="0" layoutInCell="1" allowOverlap="1" wp14:anchorId="40DA731A" wp14:editId="177E92CD">
                <wp:simplePos x="0" y="0"/>
                <wp:positionH relativeFrom="margin">
                  <wp:posOffset>4724400</wp:posOffset>
                </wp:positionH>
                <wp:positionV relativeFrom="paragraph">
                  <wp:posOffset>13335</wp:posOffset>
                </wp:positionV>
                <wp:extent cx="1237615" cy="175260"/>
                <wp:effectExtent l="0" t="3810" r="635" b="1905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DCA" w:rsidRDefault="00DC2DCA" w:rsidP="00DC2DCA">
                            <w:pPr>
                              <w:pStyle w:val="21"/>
                              <w:shd w:val="clear" w:color="auto" w:fill="auto"/>
                              <w:spacing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72pt;margin-top:1.05pt;width:97.45pt;height:13.8pt;z-index:-251653120;visibility:visible;mso-wrap-style:square;mso-width-percent:0;mso-height-percent:0;mso-wrap-distance-left:5pt;mso-wrap-distance-top:10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" filled="f" stroked="f">
                <v:textbox style="mso-fit-shape-to-text:t" inset="0,0,0,0">
                  <w:txbxContent>
                    <w:p w:rsidR="00DC2DCA" w:rsidRDefault="00DC2DCA" w:rsidP="00DC2DCA">
                      <w:pPr>
                        <w:pStyle w:val="21"/>
                        <w:shd w:val="clear" w:color="auto" w:fill="auto"/>
                        <w:spacing w:line="28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sectPr w:rsidR="0033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06F"/>
    <w:multiLevelType w:val="multilevel"/>
    <w:tmpl w:val="B7B2CE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DD02D01"/>
    <w:multiLevelType w:val="multilevel"/>
    <w:tmpl w:val="971C743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CA"/>
    <w:rsid w:val="003328FB"/>
    <w:rsid w:val="00D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locked/>
    <w:rsid w:val="00DC2DCA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DC2DCA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8"/>
      <w:szCs w:val="18"/>
    </w:rPr>
  </w:style>
  <w:style w:type="character" w:customStyle="1" w:styleId="2Exact">
    <w:name w:val="Подпись к картинке (2) Exact"/>
    <w:basedOn w:val="a0"/>
    <w:link w:val="2"/>
    <w:locked/>
    <w:rsid w:val="00DC2DCA"/>
    <w:rPr>
      <w:rFonts w:ascii="Times New Roman" w:eastAsia="Times New Roman" w:hAnsi="Times New Roman" w:cs="Times New Roman"/>
      <w:i/>
      <w:iCs/>
      <w:spacing w:val="40"/>
      <w:sz w:val="28"/>
      <w:szCs w:val="28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DC2D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40"/>
      <w:sz w:val="28"/>
      <w:szCs w:val="28"/>
    </w:rPr>
  </w:style>
  <w:style w:type="character" w:customStyle="1" w:styleId="3Exact">
    <w:name w:val="Подпись к картинке (3) Exact"/>
    <w:basedOn w:val="a0"/>
    <w:link w:val="3"/>
    <w:locked/>
    <w:rsid w:val="00DC2D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Подпись к картинке (3)"/>
    <w:basedOn w:val="a"/>
    <w:link w:val="3Exact"/>
    <w:rsid w:val="00DC2D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(2)_"/>
    <w:basedOn w:val="a0"/>
    <w:link w:val="21"/>
    <w:locked/>
    <w:rsid w:val="00DC2D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C2DC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(3)_"/>
    <w:basedOn w:val="a0"/>
    <w:link w:val="31"/>
    <w:locked/>
    <w:rsid w:val="00DC2DC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C2DC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4">
    <w:name w:val="Основной текст (4)_"/>
    <w:basedOn w:val="a0"/>
    <w:link w:val="40"/>
    <w:locked/>
    <w:rsid w:val="00DC2DCA"/>
    <w:rPr>
      <w:rFonts w:ascii="Times New Roman" w:eastAsia="Times New Roman" w:hAnsi="Times New Roman" w:cs="Times New Roman"/>
      <w:spacing w:val="5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2DCA"/>
    <w:pPr>
      <w:widowControl w:val="0"/>
      <w:shd w:val="clear" w:color="auto" w:fill="FFFFFF"/>
      <w:spacing w:before="1140" w:after="0" w:line="0" w:lineRule="atLeast"/>
    </w:pPr>
    <w:rPr>
      <w:rFonts w:ascii="Times New Roman" w:eastAsia="Times New Roman" w:hAnsi="Times New Roman" w:cs="Times New Roman"/>
      <w:spacing w:val="50"/>
    </w:rPr>
  </w:style>
  <w:style w:type="character" w:customStyle="1" w:styleId="5">
    <w:name w:val="Основной текст (5)_"/>
    <w:basedOn w:val="a0"/>
    <w:link w:val="50"/>
    <w:locked/>
    <w:rsid w:val="00DC2DCA"/>
    <w:rPr>
      <w:rFonts w:ascii="Bookman Old Style" w:eastAsia="Bookman Old Style" w:hAnsi="Bookman Old Style" w:cs="Bookman Old Style"/>
      <w:spacing w:val="20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2DCA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20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DC2DCA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C2D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7">
    <w:name w:val="Основной текст (7)_"/>
    <w:basedOn w:val="a0"/>
    <w:link w:val="70"/>
    <w:locked/>
    <w:rsid w:val="00DC2DCA"/>
    <w:rPr>
      <w:rFonts w:ascii="Times New Roman" w:eastAsia="Times New Roman" w:hAnsi="Times New Roman" w:cs="Times New Roman"/>
      <w:i/>
      <w:iCs/>
      <w:spacing w:val="40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C2DCA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pacing w:val="40"/>
      <w:sz w:val="28"/>
      <w:szCs w:val="28"/>
    </w:rPr>
  </w:style>
  <w:style w:type="character" w:customStyle="1" w:styleId="32">
    <w:name w:val="Подпись к картинке (3) + Курсив"/>
    <w:aliases w:val="Интервал 2 pt Exact"/>
    <w:basedOn w:val="3Exact"/>
    <w:rsid w:val="00DC2DCA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DC2D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1">
    <w:name w:val="Основной текст (5) + Малые прописные"/>
    <w:basedOn w:val="5"/>
    <w:rsid w:val="00DC2DCA"/>
    <w:rPr>
      <w:rFonts w:ascii="Bookman Old Style" w:eastAsia="Bookman Old Style" w:hAnsi="Bookman Old Style" w:cs="Bookman Old Style"/>
      <w:smallCap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C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locked/>
    <w:rsid w:val="00DC2DCA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DC2DCA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8"/>
      <w:szCs w:val="18"/>
    </w:rPr>
  </w:style>
  <w:style w:type="character" w:customStyle="1" w:styleId="2Exact">
    <w:name w:val="Подпись к картинке (2) Exact"/>
    <w:basedOn w:val="a0"/>
    <w:link w:val="2"/>
    <w:locked/>
    <w:rsid w:val="00DC2DCA"/>
    <w:rPr>
      <w:rFonts w:ascii="Times New Roman" w:eastAsia="Times New Roman" w:hAnsi="Times New Roman" w:cs="Times New Roman"/>
      <w:i/>
      <w:iCs/>
      <w:spacing w:val="40"/>
      <w:sz w:val="28"/>
      <w:szCs w:val="28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DC2D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40"/>
      <w:sz w:val="28"/>
      <w:szCs w:val="28"/>
    </w:rPr>
  </w:style>
  <w:style w:type="character" w:customStyle="1" w:styleId="3Exact">
    <w:name w:val="Подпись к картинке (3) Exact"/>
    <w:basedOn w:val="a0"/>
    <w:link w:val="3"/>
    <w:locked/>
    <w:rsid w:val="00DC2D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Подпись к картинке (3)"/>
    <w:basedOn w:val="a"/>
    <w:link w:val="3Exact"/>
    <w:rsid w:val="00DC2D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(2)_"/>
    <w:basedOn w:val="a0"/>
    <w:link w:val="21"/>
    <w:locked/>
    <w:rsid w:val="00DC2D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C2DC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(3)_"/>
    <w:basedOn w:val="a0"/>
    <w:link w:val="31"/>
    <w:locked/>
    <w:rsid w:val="00DC2DC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C2DC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4">
    <w:name w:val="Основной текст (4)_"/>
    <w:basedOn w:val="a0"/>
    <w:link w:val="40"/>
    <w:locked/>
    <w:rsid w:val="00DC2DCA"/>
    <w:rPr>
      <w:rFonts w:ascii="Times New Roman" w:eastAsia="Times New Roman" w:hAnsi="Times New Roman" w:cs="Times New Roman"/>
      <w:spacing w:val="5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2DCA"/>
    <w:pPr>
      <w:widowControl w:val="0"/>
      <w:shd w:val="clear" w:color="auto" w:fill="FFFFFF"/>
      <w:spacing w:before="1140" w:after="0" w:line="0" w:lineRule="atLeast"/>
    </w:pPr>
    <w:rPr>
      <w:rFonts w:ascii="Times New Roman" w:eastAsia="Times New Roman" w:hAnsi="Times New Roman" w:cs="Times New Roman"/>
      <w:spacing w:val="50"/>
    </w:rPr>
  </w:style>
  <w:style w:type="character" w:customStyle="1" w:styleId="5">
    <w:name w:val="Основной текст (5)_"/>
    <w:basedOn w:val="a0"/>
    <w:link w:val="50"/>
    <w:locked/>
    <w:rsid w:val="00DC2DCA"/>
    <w:rPr>
      <w:rFonts w:ascii="Bookman Old Style" w:eastAsia="Bookman Old Style" w:hAnsi="Bookman Old Style" w:cs="Bookman Old Style"/>
      <w:spacing w:val="20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2DCA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20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DC2DCA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C2D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7">
    <w:name w:val="Основной текст (7)_"/>
    <w:basedOn w:val="a0"/>
    <w:link w:val="70"/>
    <w:locked/>
    <w:rsid w:val="00DC2DCA"/>
    <w:rPr>
      <w:rFonts w:ascii="Times New Roman" w:eastAsia="Times New Roman" w:hAnsi="Times New Roman" w:cs="Times New Roman"/>
      <w:i/>
      <w:iCs/>
      <w:spacing w:val="40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C2DCA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pacing w:val="40"/>
      <w:sz w:val="28"/>
      <w:szCs w:val="28"/>
    </w:rPr>
  </w:style>
  <w:style w:type="character" w:customStyle="1" w:styleId="32">
    <w:name w:val="Подпись к картинке (3) + Курсив"/>
    <w:aliases w:val="Интервал 2 pt Exact"/>
    <w:basedOn w:val="3Exact"/>
    <w:rsid w:val="00DC2DCA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DC2D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1">
    <w:name w:val="Основной текст (5) + Малые прописные"/>
    <w:basedOn w:val="5"/>
    <w:rsid w:val="00DC2DCA"/>
    <w:rPr>
      <w:rFonts w:ascii="Bookman Old Style" w:eastAsia="Bookman Old Style" w:hAnsi="Bookman Old Style" w:cs="Bookman Old Style"/>
      <w:smallCap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C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2021-03-18T07:15:00Z</dcterms:created>
  <dcterms:modified xsi:type="dcterms:W3CDTF">2021-03-18T07:22:00Z</dcterms:modified>
</cp:coreProperties>
</file>