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8C" w:rsidRPr="00062D41" w:rsidRDefault="00CF1A8C" w:rsidP="00CF1A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062D41">
        <w:rPr>
          <w:rFonts w:ascii="Arial" w:hAnsi="Arial" w:cs="Arial"/>
          <w:color w:val="0000FF"/>
          <w:sz w:val="32"/>
          <w:szCs w:val="32"/>
        </w:rPr>
        <w:t>ПОРЯДОК</w:t>
      </w:r>
    </w:p>
    <w:p w:rsidR="00CF1A8C" w:rsidRPr="00062D41" w:rsidRDefault="00CF1A8C" w:rsidP="00CF1A8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333333"/>
          <w:sz w:val="32"/>
          <w:szCs w:val="32"/>
        </w:rPr>
      </w:pPr>
      <w:r w:rsidRPr="00062D41">
        <w:rPr>
          <w:rFonts w:ascii="Arial" w:hAnsi="Arial" w:cs="Arial"/>
          <w:color w:val="0000FF"/>
          <w:sz w:val="32"/>
          <w:szCs w:val="32"/>
        </w:rPr>
        <w:t>ОБЖАЛОВАНИЯ МУНИЦИПАЛЬНЫХ ПРАВОВЫХ АКТОВ</w:t>
      </w:r>
    </w:p>
    <w:p w:rsidR="00CF1A8C" w:rsidRDefault="00CF1A8C" w:rsidP="00CF1A8C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 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В систему муниципальных правовых актов входят: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1) устав муниципального образования, правовые акты, принятые на местном референдуме (сходе граждан);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2) нормативные и иные правовые акты представительного органа муниципального образования;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lastRenderedPageBreak/>
        <w:t>Гражданское законодательство Российской Федерации разделяет муниципальные правовые акты на нормативные и ненормативные. 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1. Нормативные правовые акты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Нормативный правовой акт – это письменный официальный документ, принятый (изданный) в установленном порядке управомоченным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lastRenderedPageBreak/>
        <w:t>Заявление об оспаривании нормативного правового акта рассматривается судом в течение одного месяца. 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По результатам рассмотрения заявления суд выносит решение: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 xml:space="preserve">Дело об оспаривании нормативного правового акта рассматривается коллегиальным составом судей в срок, не превышающий двух месяцев со дня </w:t>
      </w:r>
      <w:r w:rsidRPr="00062D41">
        <w:rPr>
          <w:color w:val="333333"/>
          <w:sz w:val="28"/>
          <w:szCs w:val="28"/>
        </w:rPr>
        <w:lastRenderedPageBreak/>
        <w:t>поступления заявления в суд, включая срок на подготовку дела к судебному разбирательству и принятие решения по делу.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наименование органа местного самоуправления, должностного лица, принявших оспариваемый нормативный правовой акт;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название, номер, дата принятия, источник опубликования и иные данные об оспариваемом нормативном правовом акте;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требование заявителя о признании оспариваемого акта недействующим;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перечень прилагаемых документов.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lastRenderedPageBreak/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  <w:r w:rsidRPr="00062D41">
        <w:rPr>
          <w:color w:val="333333"/>
          <w:sz w:val="28"/>
          <w:szCs w:val="28"/>
        </w:rPr>
        <w:br/>
        <w:t> 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2. Ненормативные правовые акты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-местной администрации), так и в произвольной (например, письменное </w:t>
      </w:r>
      <w:r w:rsidRPr="00062D41">
        <w:rPr>
          <w:color w:val="333333"/>
          <w:sz w:val="28"/>
          <w:szCs w:val="28"/>
        </w:rPr>
        <w:lastRenderedPageBreak/>
        <w:t>сообщение об отказе должностного лица в удовлетворении обращения гражданина).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нарушены права и свободы гражданина;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созданы препятствия осуществлению гражданином его прав и свобод;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Жалоба рассматривается судом по правилам гражданского судопроизводства.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По результатам рассмотрения жалобы суд выносит решение: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lastRenderedPageBreak/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lastRenderedPageBreak/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CF1A8C" w:rsidRPr="00062D41" w:rsidRDefault="00CF1A8C" w:rsidP="00062D41">
      <w:pPr>
        <w:pStyle w:val="a3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  <w:r w:rsidRPr="00062D41">
        <w:rPr>
          <w:color w:val="333333"/>
          <w:sz w:val="28"/>
          <w:szCs w:val="28"/>
        </w:rPr>
        <w:t>В случае,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AD5C90" w:rsidRPr="00062D41" w:rsidRDefault="00AD5C90" w:rsidP="00062D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5C90" w:rsidRPr="00062D41" w:rsidSect="00AD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1A8C"/>
    <w:rsid w:val="00062D41"/>
    <w:rsid w:val="001A1137"/>
    <w:rsid w:val="00554C09"/>
    <w:rsid w:val="00AD5C90"/>
    <w:rsid w:val="00AF3733"/>
    <w:rsid w:val="00C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2649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Admin</cp:lastModifiedBy>
  <cp:revision>3</cp:revision>
  <dcterms:created xsi:type="dcterms:W3CDTF">2020-01-26T15:43:00Z</dcterms:created>
  <dcterms:modified xsi:type="dcterms:W3CDTF">2020-01-26T15:48:00Z</dcterms:modified>
</cp:coreProperties>
</file>